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307" w:rsidRPr="00196021" w:rsidRDefault="00B20307" w:rsidP="00B20307">
      <w:pPr>
        <w:jc w:val="center"/>
        <w:rPr>
          <w:rFonts w:ascii="Comic Sans MS" w:hAnsi="Comic Sans MS"/>
          <w:b/>
          <w:sz w:val="40"/>
          <w:szCs w:val="40"/>
          <w:u w:val="single"/>
        </w:rPr>
      </w:pPr>
      <w:r>
        <w:rPr>
          <w:rFonts w:ascii="Comic Sans MS" w:hAnsi="Comic Sans MS"/>
          <w:b/>
          <w:sz w:val="40"/>
          <w:szCs w:val="40"/>
          <w:u w:val="single"/>
        </w:rPr>
        <w:t>MEMORIAL DAY 2020 PART 3</w:t>
      </w:r>
    </w:p>
    <w:p w:rsidR="00B20307" w:rsidRPr="00196021" w:rsidRDefault="00B20307" w:rsidP="00B20307">
      <w:pPr>
        <w:jc w:val="center"/>
        <w:rPr>
          <w:rFonts w:ascii="Comic Sans MS" w:hAnsi="Comic Sans MS"/>
          <w:sz w:val="40"/>
          <w:szCs w:val="40"/>
        </w:rPr>
      </w:pPr>
      <w:r w:rsidRPr="00196021">
        <w:rPr>
          <w:rFonts w:ascii="Comic Sans MS" w:hAnsi="Comic Sans MS"/>
          <w:sz w:val="40"/>
          <w:szCs w:val="40"/>
        </w:rPr>
        <w:t>COUNTRY BIBLE CHURCH</w:t>
      </w:r>
    </w:p>
    <w:p w:rsidR="00B20307" w:rsidRPr="00196021" w:rsidRDefault="00B20307" w:rsidP="00B20307">
      <w:pPr>
        <w:jc w:val="center"/>
        <w:rPr>
          <w:rFonts w:ascii="Comic Sans MS" w:hAnsi="Comic Sans MS"/>
          <w:sz w:val="32"/>
          <w:szCs w:val="32"/>
        </w:rPr>
      </w:pPr>
      <w:r w:rsidRPr="00196021">
        <w:rPr>
          <w:rFonts w:ascii="Comic Sans MS" w:hAnsi="Comic Sans MS"/>
          <w:sz w:val="32"/>
          <w:szCs w:val="32"/>
        </w:rPr>
        <w:t>Pastor Mike Smith</w:t>
      </w:r>
    </w:p>
    <w:p w:rsidR="00B20307" w:rsidRPr="00A72F51" w:rsidRDefault="00B20307" w:rsidP="00B20307">
      <w:pPr>
        <w:spacing w:after="0"/>
        <w:jc w:val="center"/>
        <w:rPr>
          <w:rFonts w:ascii="Comic Sans MS" w:hAnsi="Comic Sans MS"/>
          <w:sz w:val="28"/>
          <w:szCs w:val="28"/>
        </w:rPr>
      </w:pPr>
      <w:r>
        <w:rPr>
          <w:rFonts w:ascii="Comic Sans MS" w:hAnsi="Comic Sans MS"/>
          <w:sz w:val="28"/>
          <w:szCs w:val="28"/>
        </w:rPr>
        <w:t>May 28, 2020</w:t>
      </w:r>
    </w:p>
    <w:p w:rsidR="00B20307" w:rsidRDefault="00B20307" w:rsidP="00B20307">
      <w:pPr>
        <w:shd w:val="clear" w:color="auto" w:fill="FFFFFF"/>
        <w:spacing w:after="0" w:line="240" w:lineRule="auto"/>
        <w:ind w:right="-180"/>
        <w:rPr>
          <w:rFonts w:ascii="Comic Sans MS" w:hAnsi="Comic Sans MS" w:cs="Arial"/>
          <w:bCs/>
          <w:color w:val="FF0000"/>
          <w:sz w:val="40"/>
          <w:szCs w:val="40"/>
          <w:shd w:val="clear" w:color="auto" w:fill="FFFFFF"/>
        </w:rPr>
      </w:pPr>
    </w:p>
    <w:p w:rsidR="00B20307" w:rsidRDefault="00B20307" w:rsidP="00B20307">
      <w:pPr>
        <w:shd w:val="clear" w:color="auto" w:fill="FFFFFF"/>
        <w:spacing w:after="0" w:line="240" w:lineRule="auto"/>
        <w:ind w:right="-18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Tyrannical government officials are able to oppress the </w:t>
      </w:r>
      <w:r w:rsidRPr="00633837">
        <w:rPr>
          <w:rFonts w:ascii="Comic Sans MS" w:hAnsi="Comic Sans MS" w:cs="Arial"/>
          <w:bCs/>
          <w:color w:val="000000" w:themeColor="text1"/>
          <w:spacing w:val="-4"/>
          <w:sz w:val="40"/>
          <w:szCs w:val="40"/>
          <w:shd w:val="clear" w:color="auto" w:fill="FFFFFF"/>
        </w:rPr>
        <w:t>people only when people are willing to obey their dictates</w:t>
      </w:r>
      <w:r>
        <w:rPr>
          <w:rFonts w:ascii="Comic Sans MS" w:hAnsi="Comic Sans MS" w:cs="Arial"/>
          <w:bCs/>
          <w:color w:val="000000" w:themeColor="text1"/>
          <w:sz w:val="40"/>
          <w:szCs w:val="40"/>
          <w:shd w:val="clear" w:color="auto" w:fill="FFFFFF"/>
        </w:rPr>
        <w:t xml:space="preserve"> </w:t>
      </w:r>
      <w:r w:rsidRPr="00633837">
        <w:rPr>
          <w:rFonts w:ascii="Comic Sans MS" w:hAnsi="Comic Sans MS" w:cs="Arial"/>
          <w:bCs/>
          <w:color w:val="000000" w:themeColor="text1"/>
          <w:sz w:val="40"/>
          <w:szCs w:val="40"/>
          <w:shd w:val="clear" w:color="auto" w:fill="FFFFFF"/>
        </w:rPr>
        <w:t>which pose as laws</w:t>
      </w:r>
      <w:r>
        <w:rPr>
          <w:rFonts w:ascii="Comic Sans MS" w:hAnsi="Comic Sans MS" w:cs="Arial"/>
          <w:bCs/>
          <w:color w:val="000000" w:themeColor="text1"/>
          <w:sz w:val="40"/>
          <w:szCs w:val="40"/>
          <w:shd w:val="clear" w:color="auto" w:fill="FFFFFF"/>
        </w:rPr>
        <w:t>,</w:t>
      </w:r>
      <w:r w:rsidRPr="00633837">
        <w:rPr>
          <w:rFonts w:ascii="Comic Sans MS" w:hAnsi="Comic Sans MS" w:cs="Arial"/>
          <w:bCs/>
          <w:color w:val="000000" w:themeColor="text1"/>
          <w:sz w:val="40"/>
          <w:szCs w:val="40"/>
          <w:shd w:val="clear" w:color="auto" w:fill="FFFFFF"/>
        </w:rPr>
        <w:t xml:space="preserve"> but are unconstitutional and there-</w:t>
      </w:r>
      <w:r>
        <w:rPr>
          <w:rFonts w:ascii="Comic Sans MS" w:hAnsi="Comic Sans MS" w:cs="Arial"/>
          <w:bCs/>
          <w:color w:val="000000" w:themeColor="text1"/>
          <w:spacing w:val="-4"/>
          <w:sz w:val="40"/>
          <w:szCs w:val="40"/>
          <w:shd w:val="clear" w:color="auto" w:fill="FFFFFF"/>
        </w:rPr>
        <w:t xml:space="preserve"> </w:t>
      </w:r>
      <w:r w:rsidRPr="00254547">
        <w:rPr>
          <w:rFonts w:ascii="Comic Sans MS" w:hAnsi="Comic Sans MS" w:cs="Arial"/>
          <w:bCs/>
          <w:color w:val="000000" w:themeColor="text1"/>
          <w:spacing w:val="-4"/>
          <w:sz w:val="40"/>
          <w:szCs w:val="40"/>
          <w:shd w:val="clear" w:color="auto" w:fill="FFFFFF"/>
        </w:rPr>
        <w:t>fore</w:t>
      </w:r>
      <w:r>
        <w:rPr>
          <w:rFonts w:ascii="Comic Sans MS" w:hAnsi="Comic Sans MS" w:cs="Arial"/>
          <w:bCs/>
          <w:color w:val="000000" w:themeColor="text1"/>
          <w:sz w:val="40"/>
          <w:szCs w:val="40"/>
          <w:shd w:val="clear" w:color="auto" w:fill="FFFFFF"/>
        </w:rPr>
        <w:t xml:space="preserve"> totally null and void.</w:t>
      </w:r>
    </w:p>
    <w:p w:rsidR="00B20307" w:rsidRDefault="00B20307" w:rsidP="00B20307">
      <w:pPr>
        <w:shd w:val="clear" w:color="auto" w:fill="FFFFFF"/>
        <w:spacing w:after="0" w:line="240" w:lineRule="auto"/>
        <w:ind w:right="-180"/>
        <w:rPr>
          <w:rFonts w:ascii="Comic Sans MS" w:hAnsi="Comic Sans MS" w:cs="Arial"/>
          <w:bCs/>
          <w:color w:val="000000" w:themeColor="text1"/>
          <w:spacing w:val="-4"/>
          <w:sz w:val="40"/>
          <w:szCs w:val="40"/>
          <w:shd w:val="clear" w:color="auto" w:fill="FFFFFF"/>
        </w:rPr>
      </w:pPr>
      <w:r w:rsidRPr="00254547">
        <w:rPr>
          <w:rFonts w:ascii="Comic Sans MS" w:hAnsi="Comic Sans MS" w:cs="Arial"/>
          <w:bCs/>
          <w:color w:val="000000" w:themeColor="text1"/>
          <w:spacing w:val="-4"/>
          <w:sz w:val="40"/>
          <w:szCs w:val="40"/>
          <w:shd w:val="clear" w:color="auto" w:fill="FFFFFF"/>
        </w:rPr>
        <w:t>Nor can they oppress the people unless law enforcement</w:t>
      </w:r>
      <w:r>
        <w:rPr>
          <w:rFonts w:ascii="Comic Sans MS" w:hAnsi="Comic Sans MS" w:cs="Arial"/>
          <w:bCs/>
          <w:color w:val="000000" w:themeColor="text1"/>
          <w:spacing w:val="-4"/>
          <w:sz w:val="40"/>
          <w:szCs w:val="40"/>
          <w:shd w:val="clear" w:color="auto" w:fill="FFFFFF"/>
        </w:rPr>
        <w:t xml:space="preserve"> officers are willing to break their oath to the </w:t>
      </w:r>
      <w:proofErr w:type="spellStart"/>
      <w:r>
        <w:rPr>
          <w:rFonts w:ascii="Comic Sans MS" w:hAnsi="Comic Sans MS" w:cs="Arial"/>
          <w:bCs/>
          <w:color w:val="000000" w:themeColor="text1"/>
          <w:spacing w:val="-4"/>
          <w:sz w:val="40"/>
          <w:szCs w:val="40"/>
          <w:shd w:val="clear" w:color="auto" w:fill="FFFFFF"/>
        </w:rPr>
        <w:t>Constitu</w:t>
      </w:r>
      <w:proofErr w:type="spellEnd"/>
      <w:r>
        <w:rPr>
          <w:rFonts w:ascii="Comic Sans MS" w:hAnsi="Comic Sans MS" w:cs="Arial"/>
          <w:bCs/>
          <w:color w:val="000000" w:themeColor="text1"/>
          <w:spacing w:val="-4"/>
          <w:sz w:val="40"/>
          <w:szCs w:val="40"/>
          <w:shd w:val="clear" w:color="auto" w:fill="FFFFFF"/>
        </w:rPr>
        <w:t xml:space="preserve">- </w:t>
      </w:r>
      <w:proofErr w:type="spellStart"/>
      <w:r>
        <w:rPr>
          <w:rFonts w:ascii="Comic Sans MS" w:hAnsi="Comic Sans MS" w:cs="Arial"/>
          <w:bCs/>
          <w:color w:val="000000" w:themeColor="text1"/>
          <w:spacing w:val="-4"/>
          <w:sz w:val="40"/>
          <w:szCs w:val="40"/>
          <w:shd w:val="clear" w:color="auto" w:fill="FFFFFF"/>
        </w:rPr>
        <w:t>tion</w:t>
      </w:r>
      <w:proofErr w:type="spellEnd"/>
      <w:r>
        <w:rPr>
          <w:rFonts w:ascii="Comic Sans MS" w:hAnsi="Comic Sans MS" w:cs="Arial"/>
          <w:bCs/>
          <w:color w:val="000000" w:themeColor="text1"/>
          <w:spacing w:val="-4"/>
          <w:sz w:val="40"/>
          <w:szCs w:val="40"/>
          <w:shd w:val="clear" w:color="auto" w:fill="FFFFFF"/>
        </w:rPr>
        <w:t xml:space="preserve"> in order to execute dictatorial unconstitutional orders. They become pawns of maniacal usurpers and in doing so, they become just as evil as those who issue the freedom destroying orders. Same on them!</w:t>
      </w:r>
    </w:p>
    <w:p w:rsidR="00B20307" w:rsidRPr="00AC4E7A" w:rsidRDefault="00B20307" w:rsidP="00B20307">
      <w:pPr>
        <w:shd w:val="clear" w:color="auto" w:fill="FFFFFF"/>
        <w:spacing w:after="0" w:line="240" w:lineRule="auto"/>
        <w:ind w:right="-180"/>
        <w:rPr>
          <w:rFonts w:ascii="Comic Sans MS" w:hAnsi="Comic Sans MS" w:cs="Arial"/>
          <w:bCs/>
          <w:color w:val="000000" w:themeColor="text1"/>
          <w:spacing w:val="-4"/>
          <w:sz w:val="24"/>
          <w:szCs w:val="24"/>
          <w:shd w:val="clear" w:color="auto" w:fill="FFFFFF"/>
        </w:rPr>
      </w:pPr>
    </w:p>
    <w:p w:rsidR="00B20307" w:rsidRDefault="00B20307" w:rsidP="00B20307">
      <w:pPr>
        <w:shd w:val="clear" w:color="auto" w:fill="FFFFFF"/>
        <w:spacing w:after="0" w:line="240" w:lineRule="auto"/>
        <w:ind w:right="-180"/>
        <w:rPr>
          <w:rFonts w:ascii="Comic Sans MS" w:hAnsi="Comic Sans MS" w:cs="Arial"/>
          <w:bCs/>
          <w:color w:val="000000" w:themeColor="text1"/>
          <w:spacing w:val="-4"/>
          <w:sz w:val="40"/>
          <w:szCs w:val="40"/>
          <w:shd w:val="clear" w:color="auto" w:fill="FFFFFF"/>
        </w:rPr>
      </w:pPr>
      <w:r>
        <w:rPr>
          <w:rFonts w:ascii="Comic Sans MS" w:hAnsi="Comic Sans MS" w:cs="Arial"/>
          <w:bCs/>
          <w:color w:val="000000" w:themeColor="text1"/>
          <w:spacing w:val="-4"/>
          <w:sz w:val="40"/>
          <w:szCs w:val="40"/>
          <w:shd w:val="clear" w:color="auto" w:fill="FFFFFF"/>
        </w:rPr>
        <w:t>Why would anyone obey a “law” or enforce a “law” that destroys our God-given rights which has inevitably been voided and nullified?  Three reasons come to mind:</w:t>
      </w:r>
    </w:p>
    <w:p w:rsidR="00B20307" w:rsidRDefault="00B20307" w:rsidP="00B20307">
      <w:pPr>
        <w:shd w:val="clear" w:color="auto" w:fill="FFFFFF"/>
        <w:spacing w:after="0" w:line="240" w:lineRule="auto"/>
        <w:ind w:right="-180"/>
        <w:rPr>
          <w:rFonts w:ascii="Comic Sans MS" w:hAnsi="Comic Sans MS" w:cs="Arial"/>
          <w:bCs/>
          <w:color w:val="000000" w:themeColor="text1"/>
          <w:spacing w:val="-4"/>
          <w:sz w:val="40"/>
          <w:szCs w:val="40"/>
          <w:shd w:val="clear" w:color="auto" w:fill="FFFFFF"/>
        </w:rPr>
      </w:pPr>
      <w:r>
        <w:rPr>
          <w:rFonts w:ascii="Comic Sans MS" w:hAnsi="Comic Sans MS" w:cs="Arial"/>
          <w:bCs/>
          <w:color w:val="000000" w:themeColor="text1"/>
          <w:spacing w:val="-4"/>
          <w:sz w:val="40"/>
          <w:szCs w:val="40"/>
          <w:shd w:val="clear" w:color="auto" w:fill="FFFFFF"/>
        </w:rPr>
        <w:t>(1) Fear (2) Ignorance (3) Apathy. No nation can remain free when these three enemies of freedom prevail.</w:t>
      </w:r>
    </w:p>
    <w:p w:rsidR="00B20307" w:rsidRPr="00AC4E7A" w:rsidRDefault="00B20307" w:rsidP="00B20307">
      <w:pPr>
        <w:shd w:val="clear" w:color="auto" w:fill="FFFFFF"/>
        <w:spacing w:after="0" w:line="240" w:lineRule="auto"/>
        <w:ind w:right="-180"/>
        <w:rPr>
          <w:rFonts w:ascii="Comic Sans MS" w:hAnsi="Comic Sans MS" w:cs="Arial"/>
          <w:bCs/>
          <w:color w:val="000000" w:themeColor="text1"/>
          <w:spacing w:val="-4"/>
          <w:sz w:val="24"/>
          <w:szCs w:val="24"/>
          <w:shd w:val="clear" w:color="auto" w:fill="FFFFFF"/>
        </w:rPr>
      </w:pPr>
    </w:p>
    <w:p w:rsidR="00B20307" w:rsidRDefault="00B20307" w:rsidP="00B20307">
      <w:pPr>
        <w:shd w:val="clear" w:color="auto" w:fill="FFFFFF"/>
        <w:spacing w:after="0" w:line="240" w:lineRule="auto"/>
        <w:ind w:right="-180"/>
        <w:rPr>
          <w:rFonts w:ascii="Comic Sans MS" w:hAnsi="Comic Sans MS" w:cs="Arial"/>
          <w:bCs/>
          <w:color w:val="000000" w:themeColor="text1"/>
          <w:spacing w:val="-4"/>
          <w:sz w:val="40"/>
          <w:szCs w:val="40"/>
          <w:shd w:val="clear" w:color="auto" w:fill="FFFFFF"/>
        </w:rPr>
      </w:pPr>
      <w:r>
        <w:rPr>
          <w:rFonts w:ascii="Comic Sans MS" w:hAnsi="Comic Sans MS" w:cs="Arial"/>
          <w:bCs/>
          <w:color w:val="000000" w:themeColor="text1"/>
          <w:spacing w:val="-4"/>
          <w:sz w:val="40"/>
          <w:szCs w:val="40"/>
          <w:shd w:val="clear" w:color="auto" w:fill="FFFFFF"/>
        </w:rPr>
        <w:t>One does not need to hire an attorney to determine if a right enshrined in the Bill of Rights has been</w:t>
      </w:r>
      <w:r w:rsidRPr="00AC4E7A">
        <w:rPr>
          <w:rFonts w:ascii="Comic Sans MS" w:hAnsi="Comic Sans MS" w:cs="Arial"/>
          <w:bCs/>
          <w:color w:val="000000" w:themeColor="text1"/>
          <w:spacing w:val="-4"/>
          <w:sz w:val="40"/>
          <w:szCs w:val="40"/>
          <w:shd w:val="clear" w:color="auto" w:fill="FFFFFF"/>
        </w:rPr>
        <w:t xml:space="preserve"> </w:t>
      </w:r>
      <w:r>
        <w:rPr>
          <w:rFonts w:ascii="Comic Sans MS" w:hAnsi="Comic Sans MS" w:cs="Arial"/>
          <w:bCs/>
          <w:color w:val="000000" w:themeColor="text1"/>
          <w:spacing w:val="-4"/>
          <w:sz w:val="40"/>
          <w:szCs w:val="40"/>
          <w:shd w:val="clear" w:color="auto" w:fill="FFFFFF"/>
        </w:rPr>
        <w:t xml:space="preserve">disregard- </w:t>
      </w:r>
      <w:proofErr w:type="gramStart"/>
      <w:r>
        <w:rPr>
          <w:rFonts w:ascii="Comic Sans MS" w:hAnsi="Comic Sans MS" w:cs="Arial"/>
          <w:bCs/>
          <w:color w:val="000000" w:themeColor="text1"/>
          <w:spacing w:val="-4"/>
          <w:sz w:val="40"/>
          <w:szCs w:val="40"/>
          <w:shd w:val="clear" w:color="auto" w:fill="FFFFFF"/>
        </w:rPr>
        <w:t>ed</w:t>
      </w:r>
      <w:proofErr w:type="gramEnd"/>
      <w:r>
        <w:rPr>
          <w:rFonts w:ascii="Comic Sans MS" w:hAnsi="Comic Sans MS" w:cs="Arial"/>
          <w:bCs/>
          <w:color w:val="000000" w:themeColor="text1"/>
          <w:spacing w:val="-4"/>
          <w:sz w:val="40"/>
          <w:szCs w:val="40"/>
          <w:shd w:val="clear" w:color="auto" w:fill="FFFFFF"/>
        </w:rPr>
        <w:t xml:space="preserve">. We know when our right to exercise our religion, or our right to speak our mind, or our right to peaceably </w:t>
      </w:r>
      <w:r>
        <w:rPr>
          <w:rFonts w:ascii="Comic Sans MS" w:hAnsi="Comic Sans MS" w:cs="Arial"/>
          <w:bCs/>
          <w:color w:val="000000" w:themeColor="text1"/>
          <w:spacing w:val="-4"/>
          <w:sz w:val="40"/>
          <w:szCs w:val="40"/>
          <w:shd w:val="clear" w:color="auto" w:fill="FFFFFF"/>
        </w:rPr>
        <w:lastRenderedPageBreak/>
        <w:t xml:space="preserve">assemble, or our right to keep and bear arms has been ignored. </w:t>
      </w:r>
    </w:p>
    <w:p w:rsidR="00B20307" w:rsidRPr="00AC4E7A" w:rsidRDefault="00B20307" w:rsidP="00B20307">
      <w:pPr>
        <w:shd w:val="clear" w:color="auto" w:fill="FFFFFF"/>
        <w:spacing w:after="0" w:line="240" w:lineRule="auto"/>
        <w:ind w:right="-180"/>
        <w:rPr>
          <w:rFonts w:ascii="Comic Sans MS" w:hAnsi="Comic Sans MS" w:cs="Arial"/>
          <w:bCs/>
          <w:color w:val="000000" w:themeColor="text1"/>
          <w:spacing w:val="-4"/>
          <w:sz w:val="24"/>
          <w:szCs w:val="24"/>
          <w:shd w:val="clear" w:color="auto" w:fill="FFFFFF"/>
        </w:rPr>
      </w:pPr>
    </w:p>
    <w:p w:rsidR="00B20307" w:rsidRDefault="00B20307" w:rsidP="00B20307">
      <w:pPr>
        <w:shd w:val="clear" w:color="auto" w:fill="FFFFFF"/>
        <w:spacing w:after="0" w:line="240" w:lineRule="auto"/>
        <w:ind w:right="-180"/>
        <w:rPr>
          <w:rFonts w:ascii="Comic Sans MS" w:hAnsi="Comic Sans MS" w:cs="Arial"/>
          <w:bCs/>
          <w:color w:val="000000" w:themeColor="text1"/>
          <w:spacing w:val="-4"/>
          <w:sz w:val="40"/>
          <w:szCs w:val="40"/>
          <w:shd w:val="clear" w:color="auto" w:fill="FFFFFF"/>
        </w:rPr>
      </w:pPr>
      <w:r>
        <w:rPr>
          <w:rFonts w:ascii="Comic Sans MS" w:hAnsi="Comic Sans MS" w:cs="Arial"/>
          <w:bCs/>
          <w:color w:val="000000" w:themeColor="text1"/>
          <w:spacing w:val="-4"/>
          <w:sz w:val="40"/>
          <w:szCs w:val="40"/>
          <w:shd w:val="clear" w:color="auto" w:fill="FFFFFF"/>
        </w:rPr>
        <w:t>When no one in the chain of command in government is willing to interpose themselves between tyrannical acts   and the people, then people have the right to nullify those dictatorial acts by refusing to obey them.</w:t>
      </w:r>
    </w:p>
    <w:p w:rsidR="00B20307" w:rsidRPr="00883A15" w:rsidRDefault="00B20307" w:rsidP="00B20307">
      <w:pPr>
        <w:shd w:val="clear" w:color="auto" w:fill="FFFFFF"/>
        <w:spacing w:after="0" w:line="240" w:lineRule="auto"/>
        <w:ind w:right="-180"/>
        <w:rPr>
          <w:rFonts w:ascii="Comic Sans MS" w:hAnsi="Comic Sans MS" w:cs="Arial"/>
          <w:bCs/>
          <w:color w:val="000000" w:themeColor="text1"/>
          <w:spacing w:val="-4"/>
          <w:sz w:val="16"/>
          <w:szCs w:val="16"/>
          <w:shd w:val="clear" w:color="auto" w:fill="FFFFFF"/>
        </w:rPr>
      </w:pPr>
    </w:p>
    <w:p w:rsidR="00B20307" w:rsidRDefault="00B20307" w:rsidP="00B20307">
      <w:pPr>
        <w:shd w:val="clear" w:color="auto" w:fill="FFFFFF"/>
        <w:spacing w:after="0" w:line="240" w:lineRule="auto"/>
        <w:ind w:right="-18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Thomas Jefferson said that nullification is the rightful remedy for tyrannical government officials. Some recoil at the notion of disobeying the “law”. Remember, if it is unconstitutional, it’s not a law. Nullification is logically, constitutionally, and morally the rightful remedy.</w:t>
      </w:r>
    </w:p>
    <w:p w:rsidR="00B20307" w:rsidRPr="00AE6A1D" w:rsidRDefault="00B20307" w:rsidP="00B20307">
      <w:pPr>
        <w:shd w:val="clear" w:color="auto" w:fill="FFFFFF"/>
        <w:spacing w:after="0" w:line="240" w:lineRule="auto"/>
        <w:ind w:right="-180"/>
        <w:rPr>
          <w:rFonts w:ascii="Comic Sans MS" w:hAnsi="Comic Sans MS" w:cs="Arial"/>
          <w:bCs/>
          <w:color w:val="000000" w:themeColor="text1"/>
          <w:sz w:val="16"/>
          <w:szCs w:val="16"/>
          <w:shd w:val="clear" w:color="auto" w:fill="FFFFFF"/>
        </w:rPr>
      </w:pPr>
    </w:p>
    <w:p w:rsidR="00B20307" w:rsidRDefault="00B20307" w:rsidP="00B20307">
      <w:pPr>
        <w:shd w:val="clear" w:color="auto" w:fill="FFFFFF"/>
        <w:spacing w:after="0" w:line="240" w:lineRule="auto"/>
        <w:ind w:right="-18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 xml:space="preserve">Those who accuse people who would employ nullification to preserve their freedoms say that they are rebelling. </w:t>
      </w:r>
    </w:p>
    <w:p w:rsidR="00B20307" w:rsidRDefault="00B20307" w:rsidP="00B20307">
      <w:pPr>
        <w:shd w:val="clear" w:color="auto" w:fill="FFFFFF"/>
        <w:spacing w:after="0" w:line="240" w:lineRule="auto"/>
        <w:ind w:right="-180"/>
        <w:rPr>
          <w:rFonts w:ascii="Comic Sans MS" w:hAnsi="Comic Sans MS" w:cs="Arial"/>
          <w:bCs/>
          <w:color w:val="000000" w:themeColor="text1"/>
          <w:sz w:val="40"/>
          <w:szCs w:val="40"/>
          <w:shd w:val="clear" w:color="auto" w:fill="FFFFFF"/>
        </w:rPr>
      </w:pPr>
      <w:r w:rsidRPr="00AE6A1D">
        <w:rPr>
          <w:rFonts w:ascii="Comic Sans MS" w:hAnsi="Comic Sans MS" w:cs="Arial"/>
          <w:bCs/>
          <w:color w:val="000000" w:themeColor="text1"/>
          <w:spacing w:val="-4"/>
          <w:sz w:val="40"/>
          <w:szCs w:val="40"/>
          <w:shd w:val="clear" w:color="auto" w:fill="FFFFFF"/>
        </w:rPr>
        <w:t>No, they are not rebelling, they still submit to legitimate</w:t>
      </w:r>
      <w:r>
        <w:rPr>
          <w:rFonts w:ascii="Comic Sans MS" w:hAnsi="Comic Sans MS" w:cs="Arial"/>
          <w:bCs/>
          <w:color w:val="000000" w:themeColor="text1"/>
          <w:sz w:val="40"/>
          <w:szCs w:val="40"/>
          <w:shd w:val="clear" w:color="auto" w:fill="FFFFFF"/>
        </w:rPr>
        <w:t xml:space="preserve"> laws, they are actually taking action to stop rebellion of rogue government officials. </w:t>
      </w:r>
    </w:p>
    <w:p w:rsidR="00B20307" w:rsidRPr="00AE6A1D" w:rsidRDefault="00B20307" w:rsidP="00B20307">
      <w:pPr>
        <w:shd w:val="clear" w:color="auto" w:fill="FFFFFF"/>
        <w:spacing w:after="0" w:line="240" w:lineRule="auto"/>
        <w:ind w:right="-180"/>
        <w:rPr>
          <w:rFonts w:ascii="Comic Sans MS" w:hAnsi="Comic Sans MS" w:cs="Arial"/>
          <w:bCs/>
          <w:color w:val="000000" w:themeColor="text1"/>
          <w:sz w:val="16"/>
          <w:szCs w:val="16"/>
          <w:shd w:val="clear" w:color="auto" w:fill="FFFFFF"/>
        </w:rPr>
      </w:pPr>
    </w:p>
    <w:p w:rsidR="00B20307" w:rsidRDefault="00B20307" w:rsidP="00B20307">
      <w:pPr>
        <w:shd w:val="clear" w:color="auto" w:fill="FFFFFF"/>
        <w:spacing w:after="0" w:line="240" w:lineRule="auto"/>
        <w:ind w:right="-180"/>
        <w:rPr>
          <w:rFonts w:ascii="Comic Sans MS" w:hAnsi="Comic Sans MS" w:cs="Arial"/>
          <w:bCs/>
          <w:color w:val="000000" w:themeColor="text1"/>
          <w:sz w:val="40"/>
          <w:szCs w:val="40"/>
          <w:shd w:val="clear" w:color="auto" w:fill="FFFFFF"/>
        </w:rPr>
      </w:pPr>
      <w:r>
        <w:rPr>
          <w:rFonts w:ascii="Comic Sans MS" w:hAnsi="Comic Sans MS" w:cs="Arial"/>
          <w:bCs/>
          <w:color w:val="000000" w:themeColor="text1"/>
          <w:sz w:val="40"/>
          <w:szCs w:val="40"/>
          <w:shd w:val="clear" w:color="auto" w:fill="FFFFFF"/>
        </w:rPr>
        <w:t>Submitting when submission leads to further tyranny doesn’t count as a moral act. In fact, submission leading to the perpetuation of tyranny is an immoral act. It is those who refuse to submit to injustice that are moral.</w:t>
      </w:r>
    </w:p>
    <w:p w:rsidR="00B20307" w:rsidRPr="00883A15" w:rsidRDefault="00B20307" w:rsidP="00B20307">
      <w:pPr>
        <w:shd w:val="clear" w:color="auto" w:fill="FFFFFF"/>
        <w:spacing w:after="0" w:line="240" w:lineRule="auto"/>
        <w:ind w:right="-180"/>
        <w:rPr>
          <w:rFonts w:ascii="Comic Sans MS" w:hAnsi="Comic Sans MS" w:cs="Arial"/>
          <w:bCs/>
          <w:color w:val="000000" w:themeColor="text1"/>
          <w:sz w:val="16"/>
          <w:szCs w:val="16"/>
          <w:shd w:val="clear" w:color="auto" w:fill="FFFFFF"/>
        </w:rPr>
      </w:pPr>
    </w:p>
    <w:p w:rsidR="00B20307" w:rsidRDefault="00B20307" w:rsidP="00B20307">
      <w:pPr>
        <w:shd w:val="clear" w:color="auto" w:fill="FFFFFF"/>
        <w:spacing w:after="0" w:line="240" w:lineRule="auto"/>
        <w:ind w:right="-180"/>
        <w:rPr>
          <w:rFonts w:ascii="Comic Sans MS" w:hAnsi="Comic Sans MS" w:cs="Arial"/>
          <w:bCs/>
          <w:color w:val="000000" w:themeColor="text1"/>
          <w:sz w:val="40"/>
          <w:szCs w:val="40"/>
          <w:shd w:val="clear" w:color="auto" w:fill="FFFFFF"/>
        </w:rPr>
      </w:pPr>
      <w:r w:rsidRPr="00986A91">
        <w:rPr>
          <w:rFonts w:ascii="Comic Sans MS" w:hAnsi="Comic Sans MS" w:cs="Arial"/>
          <w:bCs/>
          <w:color w:val="000000" w:themeColor="text1"/>
          <w:sz w:val="40"/>
          <w:szCs w:val="40"/>
          <w:shd w:val="clear" w:color="auto" w:fill="FFFFFF"/>
        </w:rPr>
        <w:t>Nullification has been</w:t>
      </w:r>
      <w:r w:rsidRPr="00A840D1">
        <w:rPr>
          <w:rFonts w:ascii="Comic Sans MS" w:hAnsi="Comic Sans MS" w:cs="Arial"/>
          <w:bCs/>
          <w:color w:val="FF0000"/>
          <w:sz w:val="40"/>
          <w:szCs w:val="40"/>
          <w:shd w:val="clear" w:color="auto" w:fill="FFFFFF"/>
        </w:rPr>
        <w:t xml:space="preserve"> </w:t>
      </w:r>
      <w:r>
        <w:rPr>
          <w:rFonts w:ascii="Comic Sans MS" w:hAnsi="Comic Sans MS" w:cs="Arial"/>
          <w:bCs/>
          <w:color w:val="000000" w:themeColor="text1"/>
          <w:sz w:val="40"/>
          <w:szCs w:val="40"/>
          <w:shd w:val="clear" w:color="auto" w:fill="FFFFFF"/>
        </w:rPr>
        <w:t>used successfully many times to halt the execution of unconstitutional laws and acts:</w:t>
      </w:r>
    </w:p>
    <w:p w:rsidR="00B20307" w:rsidRPr="00B716E4" w:rsidRDefault="00B20307" w:rsidP="00B20307">
      <w:pPr>
        <w:shd w:val="clear" w:color="auto" w:fill="FFFFFF"/>
        <w:spacing w:after="0" w:line="240" w:lineRule="auto"/>
        <w:ind w:right="-180"/>
        <w:rPr>
          <w:rFonts w:ascii="Comic Sans MS" w:hAnsi="Comic Sans MS" w:cs="Arial"/>
          <w:bCs/>
          <w:color w:val="000000" w:themeColor="text1"/>
          <w:sz w:val="16"/>
          <w:szCs w:val="16"/>
          <w:shd w:val="clear" w:color="auto" w:fill="FFFFFF"/>
        </w:rPr>
      </w:pPr>
    </w:p>
    <w:p w:rsidR="00B20307" w:rsidRDefault="00B20307" w:rsidP="00B20307">
      <w:pPr>
        <w:shd w:val="clear" w:color="auto" w:fill="FFFFFF"/>
        <w:spacing w:after="0" w:line="240" w:lineRule="auto"/>
        <w:ind w:left="240" w:right="-180"/>
        <w:rPr>
          <w:rFonts w:ascii="Comic Sans MS" w:hAnsi="Comic Sans MS" w:cs="Arial"/>
          <w:bCs/>
          <w:color w:val="000000" w:themeColor="text1"/>
          <w:sz w:val="40"/>
          <w:szCs w:val="40"/>
          <w:shd w:val="clear" w:color="auto" w:fill="FFFFFF"/>
        </w:rPr>
      </w:pPr>
      <w:r w:rsidRPr="00B716E4">
        <w:rPr>
          <w:rFonts w:ascii="Comic Sans MS" w:hAnsi="Comic Sans MS" w:cs="Arial"/>
          <w:bCs/>
          <w:color w:val="000000" w:themeColor="text1"/>
          <w:spacing w:val="-4"/>
          <w:sz w:val="40"/>
          <w:szCs w:val="40"/>
          <w:shd w:val="clear" w:color="auto" w:fill="FFFFFF"/>
        </w:rPr>
        <w:t xml:space="preserve">Two dozen states nullified the </w:t>
      </w:r>
      <w:r w:rsidRPr="00B716E4">
        <w:rPr>
          <w:rFonts w:ascii="Comic Sans MS" w:hAnsi="Comic Sans MS" w:cs="Arial"/>
          <w:b/>
          <w:bCs/>
          <w:color w:val="000000" w:themeColor="text1"/>
          <w:spacing w:val="-4"/>
          <w:sz w:val="40"/>
          <w:szCs w:val="40"/>
          <w:shd w:val="clear" w:color="auto" w:fill="FFFFFF"/>
        </w:rPr>
        <w:t>REAL ID ACT of 2005</w:t>
      </w:r>
      <w:r w:rsidRPr="00B716E4">
        <w:rPr>
          <w:rFonts w:ascii="Comic Sans MS" w:hAnsi="Comic Sans MS" w:cs="Arial"/>
          <w:bCs/>
          <w:color w:val="000000" w:themeColor="text1"/>
          <w:spacing w:val="-4"/>
          <w:sz w:val="40"/>
          <w:szCs w:val="40"/>
          <w:shd w:val="clear" w:color="auto" w:fill="FFFFFF"/>
        </w:rPr>
        <w:t>,</w:t>
      </w:r>
      <w:r>
        <w:rPr>
          <w:rFonts w:ascii="Comic Sans MS" w:hAnsi="Comic Sans MS" w:cs="Arial"/>
          <w:bCs/>
          <w:color w:val="000000" w:themeColor="text1"/>
          <w:sz w:val="40"/>
          <w:szCs w:val="40"/>
          <w:shd w:val="clear" w:color="auto" w:fill="FFFFFF"/>
        </w:rPr>
        <w:t xml:space="preserve"> legislation which aroused the opposition. Resistance was so widespread that although the law is still on the books, the federal government has, in effect, given up trying to enforce it. </w:t>
      </w:r>
    </w:p>
    <w:p w:rsidR="00B20307" w:rsidRPr="00B716E4" w:rsidRDefault="00B20307" w:rsidP="00B20307">
      <w:pPr>
        <w:shd w:val="clear" w:color="auto" w:fill="FFFFFF"/>
        <w:spacing w:after="0" w:line="240" w:lineRule="auto"/>
        <w:ind w:left="240" w:right="-180"/>
        <w:rPr>
          <w:rFonts w:ascii="Comic Sans MS" w:hAnsi="Comic Sans MS" w:cs="Arial"/>
          <w:bCs/>
          <w:color w:val="000000" w:themeColor="text1"/>
          <w:sz w:val="16"/>
          <w:szCs w:val="16"/>
          <w:shd w:val="clear" w:color="auto" w:fill="FFFFFF"/>
        </w:rPr>
      </w:pPr>
    </w:p>
    <w:p w:rsidR="00B20307" w:rsidRDefault="00B20307" w:rsidP="00B20307">
      <w:pPr>
        <w:shd w:val="clear" w:color="auto" w:fill="FFFFFF"/>
        <w:spacing w:after="0" w:line="240" w:lineRule="auto"/>
        <w:ind w:left="240" w:right="-180"/>
        <w:rPr>
          <w:rFonts w:ascii="Comic Sans MS" w:hAnsi="Comic Sans MS" w:cs="Arial"/>
          <w:bCs/>
          <w:color w:val="000000" w:themeColor="text1"/>
          <w:spacing w:val="-4"/>
          <w:sz w:val="40"/>
          <w:szCs w:val="40"/>
          <w:shd w:val="clear" w:color="auto" w:fill="FFFFFF"/>
        </w:rPr>
      </w:pPr>
      <w:r>
        <w:rPr>
          <w:rFonts w:ascii="Comic Sans MS" w:hAnsi="Comic Sans MS" w:cs="Arial"/>
          <w:bCs/>
          <w:color w:val="000000" w:themeColor="text1"/>
          <w:spacing w:val="-4"/>
          <w:sz w:val="40"/>
          <w:szCs w:val="40"/>
          <w:shd w:val="clear" w:color="auto" w:fill="FFFFFF"/>
        </w:rPr>
        <w:t>One of the most successful examples of modern-day nullification involves the medicinal use of marijuana, which is illegal under federal law. Fourteen states are openly resisting the federal government’s policy.</w:t>
      </w:r>
    </w:p>
    <w:p w:rsidR="00B20307" w:rsidRPr="00921DEE" w:rsidRDefault="00B20307" w:rsidP="00B20307">
      <w:pPr>
        <w:shd w:val="clear" w:color="auto" w:fill="FFFFFF"/>
        <w:spacing w:after="0" w:line="240" w:lineRule="auto"/>
        <w:ind w:left="240" w:right="-180"/>
        <w:rPr>
          <w:rFonts w:ascii="Comic Sans MS" w:hAnsi="Comic Sans MS" w:cs="Arial"/>
          <w:bCs/>
          <w:color w:val="000000" w:themeColor="text1"/>
          <w:spacing w:val="-4"/>
          <w:sz w:val="16"/>
          <w:szCs w:val="16"/>
          <w:shd w:val="clear" w:color="auto" w:fill="FFFFFF"/>
        </w:rPr>
      </w:pPr>
    </w:p>
    <w:p w:rsidR="00B20307" w:rsidRPr="00B716E4" w:rsidRDefault="00B20307" w:rsidP="00B20307">
      <w:pPr>
        <w:shd w:val="clear" w:color="auto" w:fill="FFFFFF"/>
        <w:spacing w:after="0" w:line="240" w:lineRule="auto"/>
        <w:ind w:left="240" w:right="-180"/>
        <w:rPr>
          <w:rFonts w:ascii="Comic Sans MS" w:hAnsi="Comic Sans MS" w:cs="Arial"/>
          <w:bCs/>
          <w:color w:val="000000" w:themeColor="text1"/>
          <w:spacing w:val="-4"/>
          <w:sz w:val="40"/>
          <w:szCs w:val="40"/>
          <w:shd w:val="clear" w:color="auto" w:fill="FFFFFF"/>
        </w:rPr>
      </w:pPr>
      <w:r w:rsidRPr="00921DEE">
        <w:rPr>
          <w:rFonts w:ascii="Comic Sans MS" w:hAnsi="Comic Sans MS" w:cs="Arial"/>
          <w:bCs/>
          <w:color w:val="000000" w:themeColor="text1"/>
          <w:spacing w:val="-4"/>
          <w:sz w:val="40"/>
          <w:szCs w:val="40"/>
          <w:shd w:val="clear" w:color="auto" w:fill="FFFFFF"/>
        </w:rPr>
        <w:t xml:space="preserve">Another example of a state challenge to federal power is the </w:t>
      </w:r>
      <w:r w:rsidRPr="00921DEE">
        <w:rPr>
          <w:rFonts w:ascii="Comic Sans MS" w:hAnsi="Comic Sans MS" w:cs="Arial"/>
          <w:b/>
          <w:bCs/>
          <w:color w:val="000000" w:themeColor="text1"/>
          <w:spacing w:val="-4"/>
          <w:sz w:val="40"/>
          <w:szCs w:val="40"/>
          <w:shd w:val="clear" w:color="auto" w:fill="FFFFFF"/>
        </w:rPr>
        <w:t>Sheriffs First Initiative</w:t>
      </w:r>
      <w:r w:rsidRPr="00921DEE">
        <w:rPr>
          <w:rFonts w:ascii="Comic Sans MS" w:hAnsi="Comic Sans MS" w:cs="Arial"/>
          <w:bCs/>
          <w:color w:val="000000" w:themeColor="text1"/>
          <w:spacing w:val="-4"/>
          <w:sz w:val="40"/>
          <w:szCs w:val="40"/>
          <w:shd w:val="clear" w:color="auto" w:fill="FFFFFF"/>
        </w:rPr>
        <w:t>, whereby, with a few exceptions, it would be a state crime for a federal law enforcement official to make an arrest or engage in a search and seizure without first receiving permission from the local sheriff.</w:t>
      </w:r>
    </w:p>
    <w:p w:rsidR="00B20307" w:rsidRPr="00921DEE" w:rsidRDefault="00B20307" w:rsidP="00B20307">
      <w:pPr>
        <w:shd w:val="clear" w:color="auto" w:fill="FFFFFF"/>
        <w:spacing w:after="0" w:line="240" w:lineRule="auto"/>
        <w:ind w:left="240" w:right="-180"/>
        <w:rPr>
          <w:rFonts w:ascii="Comic Sans MS" w:hAnsi="Comic Sans MS" w:cs="Arial"/>
          <w:bCs/>
          <w:color w:val="000000" w:themeColor="text1"/>
          <w:sz w:val="20"/>
          <w:szCs w:val="20"/>
          <w:shd w:val="clear" w:color="auto" w:fill="FFFFFF"/>
        </w:rPr>
      </w:pPr>
    </w:p>
    <w:p w:rsidR="00B20307" w:rsidRPr="00925436" w:rsidRDefault="00B20307" w:rsidP="00B20307">
      <w:pPr>
        <w:shd w:val="clear" w:color="auto" w:fill="FFFFFF"/>
        <w:spacing w:after="0" w:line="240" w:lineRule="auto"/>
        <w:rPr>
          <w:rFonts w:ascii="Comic Sans MS" w:eastAsia="Times New Roman" w:hAnsi="Comic Sans MS" w:cs="Times New Roman"/>
          <w:color w:val="000000" w:themeColor="text1"/>
          <w:sz w:val="40"/>
          <w:szCs w:val="40"/>
          <w:u w:val="single"/>
        </w:rPr>
      </w:pPr>
      <w:r w:rsidRPr="00925436">
        <w:rPr>
          <w:rFonts w:ascii="Comic Sans MS" w:hAnsi="Comic Sans MS" w:cs="Arial"/>
          <w:b/>
          <w:bCs/>
          <w:color w:val="000000" w:themeColor="text1"/>
          <w:sz w:val="40"/>
          <w:szCs w:val="40"/>
          <w:u w:val="single"/>
          <w:shd w:val="clear" w:color="auto" w:fill="FFFFFF"/>
        </w:rPr>
        <w:t xml:space="preserve">CSPOA Advisory Board Member Michael </w:t>
      </w:r>
      <w:proofErr w:type="spellStart"/>
      <w:r w:rsidRPr="00925436">
        <w:rPr>
          <w:rFonts w:ascii="Comic Sans MS" w:hAnsi="Comic Sans MS" w:cs="Arial"/>
          <w:b/>
          <w:bCs/>
          <w:color w:val="000000" w:themeColor="text1"/>
          <w:sz w:val="40"/>
          <w:szCs w:val="40"/>
          <w:u w:val="single"/>
          <w:shd w:val="clear" w:color="auto" w:fill="FFFFFF"/>
        </w:rPr>
        <w:t>Peroutka</w:t>
      </w:r>
      <w:proofErr w:type="spellEnd"/>
      <w:r w:rsidRPr="00925436">
        <w:rPr>
          <w:rFonts w:ascii="Comic Sans MS" w:hAnsi="Comic Sans MS" w:cs="Arial"/>
          <w:b/>
          <w:bCs/>
          <w:color w:val="000000" w:themeColor="text1"/>
          <w:sz w:val="40"/>
          <w:szCs w:val="40"/>
          <w:u w:val="single"/>
          <w:shd w:val="clear" w:color="auto" w:fill="FFFFFF"/>
        </w:rPr>
        <w:t xml:space="preserve"> Intervenes for Liberty in Washington State</w:t>
      </w:r>
    </w:p>
    <w:p w:rsidR="00B20307" w:rsidRPr="00925436" w:rsidRDefault="00B20307" w:rsidP="00B20307">
      <w:pPr>
        <w:shd w:val="clear" w:color="auto" w:fill="FFFFFF"/>
        <w:spacing w:after="0" w:line="240" w:lineRule="auto"/>
        <w:rPr>
          <w:rFonts w:ascii="Comic Sans MS" w:eastAsia="Times New Roman" w:hAnsi="Comic Sans MS" w:cs="Times New Roman"/>
          <w:color w:val="000000" w:themeColor="text1"/>
          <w:sz w:val="20"/>
          <w:szCs w:val="20"/>
        </w:rPr>
      </w:pPr>
    </w:p>
    <w:p w:rsidR="00B20307" w:rsidRDefault="00B20307" w:rsidP="00B20307">
      <w:pPr>
        <w:shd w:val="clear" w:color="auto" w:fill="FFFFFF"/>
        <w:spacing w:after="0" w:line="240" w:lineRule="auto"/>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America has weathered many storms in our history, brought on both by nature and by enemies of the Constitution, </w:t>
      </w:r>
      <w:r w:rsidRPr="00925436">
        <w:rPr>
          <w:rFonts w:ascii="Comic Sans MS" w:eastAsia="Times New Roman" w:hAnsi="Comic Sans MS" w:cs="Times New Roman"/>
          <w:bCs/>
          <w:color w:val="000000" w:themeColor="text1"/>
          <w:sz w:val="40"/>
          <w:szCs w:val="40"/>
        </w:rPr>
        <w:t>and this current pandemic is no different.</w:t>
      </w:r>
      <w:r w:rsidRPr="008178B4">
        <w:rPr>
          <w:rFonts w:ascii="Comic Sans MS" w:eastAsia="Times New Roman" w:hAnsi="Comic Sans MS" w:cs="Times New Roman"/>
          <w:b/>
          <w:bCs/>
          <w:color w:val="000000" w:themeColor="text1"/>
          <w:sz w:val="40"/>
          <w:szCs w:val="40"/>
        </w:rPr>
        <w:t> </w:t>
      </w:r>
      <w:r w:rsidRPr="008178B4">
        <w:rPr>
          <w:rFonts w:ascii="Comic Sans MS" w:eastAsia="Times New Roman" w:hAnsi="Comic Sans MS" w:cs="Times New Roman"/>
          <w:color w:val="000000" w:themeColor="text1"/>
          <w:sz w:val="40"/>
          <w:szCs w:val="40"/>
        </w:rPr>
        <w:t>Though it is a real virus like many others of the past, </w:t>
      </w:r>
      <w:r w:rsidRPr="00925436">
        <w:rPr>
          <w:rFonts w:ascii="Comic Sans MS" w:eastAsia="Times New Roman" w:hAnsi="Comic Sans MS" w:cs="Times New Roman"/>
          <w:bCs/>
          <w:color w:val="000000" w:themeColor="text1"/>
          <w:sz w:val="40"/>
          <w:szCs w:val="40"/>
        </w:rPr>
        <w:t>government’s response has been dramatically different.</w:t>
      </w:r>
      <w:r w:rsidRPr="008178B4">
        <w:rPr>
          <w:rFonts w:ascii="Comic Sans MS" w:eastAsia="Times New Roman" w:hAnsi="Comic Sans MS" w:cs="Times New Roman"/>
          <w:color w:val="000000" w:themeColor="text1"/>
          <w:sz w:val="40"/>
          <w:szCs w:val="40"/>
        </w:rPr>
        <w:t>  </w:t>
      </w:r>
    </w:p>
    <w:p w:rsidR="00B20307" w:rsidRPr="008178B4" w:rsidRDefault="00B20307" w:rsidP="00B20307">
      <w:pPr>
        <w:shd w:val="clear" w:color="auto" w:fill="FFFFFF"/>
        <w:spacing w:after="0" w:line="240" w:lineRule="auto"/>
        <w:rPr>
          <w:rFonts w:ascii="Comic Sans MS" w:eastAsia="Times New Roman" w:hAnsi="Comic Sans MS" w:cs="Times New Roman"/>
          <w:color w:val="000000" w:themeColor="text1"/>
          <w:sz w:val="40"/>
          <w:szCs w:val="40"/>
        </w:rPr>
      </w:pPr>
      <w:r w:rsidRPr="00925436">
        <w:rPr>
          <w:rFonts w:ascii="Comic Sans MS" w:eastAsia="Times New Roman" w:hAnsi="Comic Sans MS" w:cs="Times New Roman"/>
          <w:color w:val="000000" w:themeColor="text1"/>
          <w:sz w:val="40"/>
          <w:szCs w:val="40"/>
          <w:u w:val="single"/>
        </w:rPr>
        <w:t>The overreach has been treacherous and often tyrannical, violating fundamental individual rights in the name of safety</w:t>
      </w:r>
      <w:r w:rsidRPr="008178B4">
        <w:rPr>
          <w:rFonts w:ascii="Comic Sans MS" w:eastAsia="Times New Roman" w:hAnsi="Comic Sans MS" w:cs="Times New Roman"/>
          <w:color w:val="000000" w:themeColor="text1"/>
          <w:sz w:val="40"/>
          <w:szCs w:val="40"/>
        </w:rPr>
        <w:t>.</w:t>
      </w:r>
    </w:p>
    <w:p w:rsidR="00B20307" w:rsidRPr="00925436" w:rsidRDefault="00B20307" w:rsidP="00B20307">
      <w:pPr>
        <w:shd w:val="clear" w:color="auto" w:fill="FFFFFF"/>
        <w:spacing w:after="0" w:line="240" w:lineRule="auto"/>
        <w:rPr>
          <w:rFonts w:ascii="Comic Sans MS" w:eastAsia="Times New Roman" w:hAnsi="Comic Sans MS" w:cs="Times New Roman"/>
          <w:color w:val="000000" w:themeColor="text1"/>
          <w:sz w:val="16"/>
          <w:szCs w:val="16"/>
        </w:rPr>
      </w:pPr>
    </w:p>
    <w:p w:rsidR="00B20307" w:rsidRPr="008178B4" w:rsidRDefault="00B20307" w:rsidP="00B20307">
      <w:pPr>
        <w:shd w:val="clear" w:color="auto" w:fill="FFFFFF"/>
        <w:spacing w:after="0" w:line="240" w:lineRule="auto"/>
        <w:ind w:right="-90"/>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b/>
          <w:bCs/>
          <w:color w:val="000000" w:themeColor="text1"/>
          <w:sz w:val="40"/>
          <w:szCs w:val="40"/>
        </w:rPr>
        <w:t>There is no 'except for emergencies' clause in the Bill of Rights. </w:t>
      </w:r>
      <w:r w:rsidRPr="008178B4">
        <w:rPr>
          <w:rFonts w:ascii="Comic Sans MS" w:eastAsia="Times New Roman" w:hAnsi="Comic Sans MS" w:cs="Times New Roman"/>
          <w:color w:val="000000" w:themeColor="text1"/>
          <w:sz w:val="40"/>
          <w:szCs w:val="40"/>
        </w:rPr>
        <w:t xml:space="preserve">Separation of Powers cannot be abrogated by a single </w:t>
      </w:r>
      <w:r w:rsidRPr="008178B4">
        <w:rPr>
          <w:rFonts w:ascii="Comic Sans MS" w:eastAsia="Times New Roman" w:hAnsi="Comic Sans MS" w:cs="Times New Roman"/>
          <w:color w:val="000000" w:themeColor="text1"/>
          <w:spacing w:val="-4"/>
          <w:sz w:val="40"/>
          <w:szCs w:val="40"/>
        </w:rPr>
        <w:t>member of one branch of government.  The</w:t>
      </w:r>
      <w:r>
        <w:rPr>
          <w:rFonts w:ascii="Comic Sans MS" w:eastAsia="Times New Roman" w:hAnsi="Comic Sans MS" w:cs="Times New Roman"/>
          <w:color w:val="000000" w:themeColor="text1"/>
          <w:spacing w:val="-4"/>
          <w:sz w:val="40"/>
          <w:szCs w:val="40"/>
        </w:rPr>
        <w:t xml:space="preserve"> </w:t>
      </w:r>
      <w:r w:rsidRPr="008178B4">
        <w:rPr>
          <w:rFonts w:ascii="Comic Sans MS" w:eastAsia="Times New Roman" w:hAnsi="Comic Sans MS" w:cs="Times New Roman"/>
          <w:color w:val="000000" w:themeColor="text1"/>
          <w:spacing w:val="-4"/>
          <w:sz w:val="40"/>
          <w:szCs w:val="40"/>
        </w:rPr>
        <w:t>fear-mongering</w:t>
      </w:r>
      <w:r w:rsidRPr="008178B4">
        <w:rPr>
          <w:rFonts w:ascii="Comic Sans MS" w:eastAsia="Times New Roman" w:hAnsi="Comic Sans MS" w:cs="Times New Roman"/>
          <w:color w:val="000000" w:themeColor="text1"/>
          <w:sz w:val="40"/>
          <w:szCs w:val="40"/>
        </w:rPr>
        <w:t xml:space="preserve"> and panic has pushed liberty to the back burner.  No longer.</w:t>
      </w:r>
    </w:p>
    <w:p w:rsidR="00B20307" w:rsidRPr="00925436" w:rsidRDefault="00B20307" w:rsidP="00B20307">
      <w:pPr>
        <w:shd w:val="clear" w:color="auto" w:fill="FFFFFF"/>
        <w:spacing w:after="0" w:line="240" w:lineRule="auto"/>
        <w:rPr>
          <w:rFonts w:ascii="Comic Sans MS" w:eastAsia="Times New Roman" w:hAnsi="Comic Sans MS" w:cs="Times New Roman"/>
          <w:color w:val="000000" w:themeColor="text1"/>
          <w:sz w:val="16"/>
          <w:szCs w:val="16"/>
        </w:rPr>
      </w:pPr>
    </w:p>
    <w:p w:rsidR="00B20307" w:rsidRPr="008178B4" w:rsidRDefault="00B20307" w:rsidP="00B20307">
      <w:pPr>
        <w:shd w:val="clear" w:color="auto" w:fill="FFFFFF"/>
        <w:spacing w:after="0" w:line="240" w:lineRule="auto"/>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Here, </w:t>
      </w:r>
      <w:r w:rsidRPr="00687217">
        <w:rPr>
          <w:rFonts w:ascii="Comic Sans MS" w:eastAsia="Times New Roman" w:hAnsi="Comic Sans MS" w:cs="Times New Roman"/>
          <w:b/>
          <w:color w:val="538135" w:themeColor="accent6" w:themeShade="BF"/>
          <w:sz w:val="40"/>
          <w:szCs w:val="40"/>
        </w:rPr>
        <w:t xml:space="preserve">Michael </w:t>
      </w:r>
      <w:proofErr w:type="spellStart"/>
      <w:r w:rsidRPr="00687217">
        <w:rPr>
          <w:rFonts w:ascii="Comic Sans MS" w:eastAsia="Times New Roman" w:hAnsi="Comic Sans MS" w:cs="Times New Roman"/>
          <w:b/>
          <w:color w:val="538135" w:themeColor="accent6" w:themeShade="BF"/>
          <w:sz w:val="40"/>
          <w:szCs w:val="40"/>
        </w:rPr>
        <w:t>Peroutka</w:t>
      </w:r>
      <w:proofErr w:type="spellEnd"/>
      <w:r w:rsidRPr="008178B4">
        <w:rPr>
          <w:rFonts w:ascii="Comic Sans MS" w:eastAsia="Times New Roman" w:hAnsi="Comic Sans MS" w:cs="Times New Roman"/>
          <w:color w:val="000000" w:themeColor="text1"/>
          <w:sz w:val="40"/>
          <w:szCs w:val="40"/>
        </w:rPr>
        <w:t xml:space="preserve">, attorney and member of our CSPOA Advisory Board, intervenes in a specific state </w:t>
      </w:r>
      <w:r w:rsidRPr="00925436">
        <w:rPr>
          <w:rFonts w:ascii="Comic Sans MS" w:eastAsia="Times New Roman" w:hAnsi="Comic Sans MS" w:cs="Times New Roman"/>
          <w:color w:val="000000" w:themeColor="text1"/>
          <w:sz w:val="40"/>
          <w:szCs w:val="40"/>
        </w:rPr>
        <w:t>(</w:t>
      </w:r>
      <w:r w:rsidRPr="00925436">
        <w:rPr>
          <w:rFonts w:ascii="Comic Sans MS" w:eastAsia="Times New Roman" w:hAnsi="Comic Sans MS" w:cs="Times New Roman"/>
          <w:bCs/>
          <w:color w:val="000000" w:themeColor="text1"/>
          <w:sz w:val="40"/>
          <w:szCs w:val="40"/>
        </w:rPr>
        <w:t>Washington</w:t>
      </w:r>
      <w:r w:rsidRPr="00925436">
        <w:rPr>
          <w:rFonts w:ascii="Comic Sans MS" w:eastAsia="Times New Roman" w:hAnsi="Comic Sans MS" w:cs="Times New Roman"/>
          <w:color w:val="000000" w:themeColor="text1"/>
          <w:sz w:val="40"/>
          <w:szCs w:val="40"/>
        </w:rPr>
        <w:t>)</w:t>
      </w:r>
      <w:r w:rsidRPr="008178B4">
        <w:rPr>
          <w:rFonts w:ascii="Comic Sans MS" w:eastAsia="Times New Roman" w:hAnsi="Comic Sans MS" w:cs="Times New Roman"/>
          <w:color w:val="000000" w:themeColor="text1"/>
          <w:sz w:val="40"/>
          <w:szCs w:val="40"/>
        </w:rPr>
        <w:t xml:space="preserve"> and </w:t>
      </w:r>
      <w:r w:rsidRPr="00925436">
        <w:rPr>
          <w:rFonts w:ascii="Comic Sans MS" w:eastAsia="Times New Roman" w:hAnsi="Comic Sans MS" w:cs="Times New Roman"/>
          <w:color w:val="000000" w:themeColor="text1"/>
          <w:sz w:val="40"/>
          <w:szCs w:val="40"/>
          <w:u w:val="single"/>
        </w:rPr>
        <w:t>sets forth the law….</w:t>
      </w:r>
      <w:r w:rsidRPr="00925436">
        <w:rPr>
          <w:rFonts w:ascii="Comic Sans MS" w:eastAsia="Times New Roman" w:hAnsi="Comic Sans MS" w:cs="Times New Roman"/>
          <w:bCs/>
          <w:color w:val="000000" w:themeColor="text1"/>
          <w:sz w:val="40"/>
          <w:szCs w:val="40"/>
          <w:u w:val="single"/>
        </w:rPr>
        <w:t>the Supreme Law of the Land</w:t>
      </w:r>
      <w:r w:rsidRPr="00925436">
        <w:rPr>
          <w:rFonts w:ascii="Comic Sans MS" w:eastAsia="Times New Roman" w:hAnsi="Comic Sans MS" w:cs="Times New Roman"/>
          <w:bCs/>
          <w:color w:val="000000" w:themeColor="text1"/>
          <w:sz w:val="40"/>
          <w:szCs w:val="40"/>
        </w:rPr>
        <w:t>.</w:t>
      </w:r>
      <w:r w:rsidRPr="008178B4">
        <w:rPr>
          <w:rFonts w:ascii="Comic Sans MS" w:eastAsia="Times New Roman" w:hAnsi="Comic Sans MS" w:cs="Times New Roman"/>
          <w:color w:val="000000" w:themeColor="text1"/>
          <w:sz w:val="40"/>
          <w:szCs w:val="40"/>
        </w:rPr>
        <w:t xml:space="preserve">  This clearly written and easily understood explanation of that law could well serve for similar circumstances in </w:t>
      </w:r>
      <w:r w:rsidRPr="00925436">
        <w:rPr>
          <w:rFonts w:ascii="Comic Sans MS" w:eastAsia="Times New Roman" w:hAnsi="Comic Sans MS" w:cs="Times New Roman"/>
          <w:color w:val="000000" w:themeColor="text1"/>
          <w:sz w:val="40"/>
          <w:szCs w:val="40"/>
          <w:u w:val="single"/>
        </w:rPr>
        <w:t>every state in the Union</w:t>
      </w:r>
      <w:r w:rsidRPr="008178B4">
        <w:rPr>
          <w:rFonts w:ascii="Comic Sans MS" w:eastAsia="Times New Roman" w:hAnsi="Comic Sans MS" w:cs="Times New Roman"/>
          <w:color w:val="000000" w:themeColor="text1"/>
          <w:sz w:val="40"/>
          <w:szCs w:val="40"/>
        </w:rPr>
        <w:t>.</w:t>
      </w:r>
    </w:p>
    <w:p w:rsidR="00B20307" w:rsidRPr="00925436" w:rsidRDefault="00B20307" w:rsidP="00B20307">
      <w:pPr>
        <w:spacing w:after="0"/>
        <w:rPr>
          <w:rFonts w:ascii="Comic Sans MS" w:eastAsia="Times New Roman" w:hAnsi="Comic Sans MS" w:cs="Times New Roman"/>
          <w:color w:val="000000" w:themeColor="text1"/>
          <w:sz w:val="16"/>
          <w:szCs w:val="16"/>
        </w:rPr>
      </w:pPr>
    </w:p>
    <w:p w:rsidR="00B20307" w:rsidRPr="008178B4" w:rsidRDefault="00B20307" w:rsidP="00B20307">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The following is a response to the legal opinion provided by </w:t>
      </w:r>
      <w:r w:rsidRPr="00687217">
        <w:rPr>
          <w:rFonts w:ascii="Comic Sans MS" w:eastAsia="Times New Roman" w:hAnsi="Comic Sans MS" w:cs="Times New Roman"/>
          <w:b/>
          <w:color w:val="FF0000"/>
          <w:sz w:val="40"/>
          <w:szCs w:val="40"/>
        </w:rPr>
        <w:t>John F Driscoll, Jr.</w:t>
      </w:r>
      <w:r w:rsidRPr="008178B4">
        <w:rPr>
          <w:rFonts w:ascii="Comic Sans MS" w:eastAsia="Times New Roman" w:hAnsi="Comic Sans MS" w:cs="Times New Roman"/>
          <w:color w:val="000000" w:themeColor="text1"/>
          <w:sz w:val="40"/>
          <w:szCs w:val="40"/>
        </w:rPr>
        <w:t xml:space="preserve">, </w:t>
      </w:r>
      <w:r w:rsidRPr="00687217">
        <w:rPr>
          <w:rFonts w:ascii="Comic Sans MS" w:eastAsia="Times New Roman" w:hAnsi="Comic Sans MS" w:cs="Times New Roman"/>
          <w:color w:val="000000" w:themeColor="text1"/>
          <w:sz w:val="40"/>
          <w:szCs w:val="40"/>
          <w:u w:val="single"/>
        </w:rPr>
        <w:t>Chief Civil Deputy Prosecuting Attorney for Spokane County</w:t>
      </w:r>
      <w:r w:rsidRPr="008178B4">
        <w:rPr>
          <w:rFonts w:ascii="Comic Sans MS" w:eastAsia="Times New Roman" w:hAnsi="Comic Sans MS" w:cs="Times New Roman"/>
          <w:color w:val="000000" w:themeColor="text1"/>
          <w:sz w:val="40"/>
          <w:szCs w:val="40"/>
        </w:rPr>
        <w:t xml:space="preserve"> in an April 30, 2020 letter to the </w:t>
      </w:r>
      <w:r w:rsidRPr="008178B4">
        <w:rPr>
          <w:rFonts w:ascii="Comic Sans MS" w:eastAsia="Times New Roman" w:hAnsi="Comic Sans MS" w:cs="Times New Roman"/>
          <w:color w:val="000000" w:themeColor="text1"/>
          <w:sz w:val="40"/>
          <w:szCs w:val="40"/>
          <w:u w:val="single"/>
        </w:rPr>
        <w:t>Commissioners of Spokane County</w:t>
      </w:r>
      <w:r w:rsidRPr="008178B4">
        <w:rPr>
          <w:rFonts w:ascii="Comic Sans MS" w:eastAsia="Times New Roman" w:hAnsi="Comic Sans MS" w:cs="Times New Roman"/>
          <w:color w:val="000000" w:themeColor="text1"/>
          <w:sz w:val="40"/>
          <w:szCs w:val="40"/>
        </w:rPr>
        <w:t>, Washington.</w:t>
      </w:r>
    </w:p>
    <w:p w:rsidR="00B20307" w:rsidRPr="008178B4" w:rsidRDefault="00B20307" w:rsidP="00B20307">
      <w:pPr>
        <w:rPr>
          <w:rFonts w:ascii="Comic Sans MS" w:eastAsia="Times New Roman" w:hAnsi="Comic Sans MS" w:cs="Times New Roman"/>
          <w:color w:val="000000" w:themeColor="text1"/>
          <w:sz w:val="40"/>
          <w:szCs w:val="40"/>
        </w:rPr>
      </w:pPr>
      <w:r w:rsidRPr="00687217">
        <w:rPr>
          <w:rFonts w:ascii="Comic Sans MS" w:eastAsia="Times New Roman" w:hAnsi="Comic Sans MS" w:cs="Times New Roman"/>
          <w:b/>
          <w:color w:val="FF0000"/>
          <w:sz w:val="40"/>
          <w:szCs w:val="40"/>
        </w:rPr>
        <w:t>Mr. Driscoll’s</w:t>
      </w:r>
      <w:r w:rsidRPr="00687217">
        <w:rPr>
          <w:rFonts w:ascii="Comic Sans MS" w:eastAsia="Times New Roman" w:hAnsi="Comic Sans MS" w:cs="Times New Roman"/>
          <w:color w:val="FF0000"/>
          <w:sz w:val="40"/>
          <w:szCs w:val="40"/>
        </w:rPr>
        <w:t xml:space="preserve"> </w:t>
      </w:r>
      <w:r w:rsidRPr="008178B4">
        <w:rPr>
          <w:rFonts w:ascii="Comic Sans MS" w:eastAsia="Times New Roman" w:hAnsi="Comic Sans MS" w:cs="Times New Roman"/>
          <w:color w:val="000000" w:themeColor="text1"/>
          <w:sz w:val="40"/>
          <w:szCs w:val="40"/>
        </w:rPr>
        <w:t>letter contains a legal opinion. The subject of the opinion is the Governor’s purported emergency powers and the question posed by the Commissioners is this:</w:t>
      </w:r>
    </w:p>
    <w:p w:rsidR="00B20307" w:rsidRPr="008178B4" w:rsidRDefault="00B20307" w:rsidP="00B20307">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“What ARE the governor’s emergency powers during the present COVID-19 pandemic, including enforcement of any orders issued by the governor during that time?”</w:t>
      </w:r>
    </w:p>
    <w:p w:rsidR="00B20307" w:rsidRPr="008178B4" w:rsidRDefault="00B20307" w:rsidP="00B20307">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The April 30th letter (the opinion) contains one paragraph which is titled </w:t>
      </w:r>
      <w:r w:rsidRPr="00775140">
        <w:rPr>
          <w:rFonts w:ascii="Comic Sans MS" w:eastAsia="Times New Roman" w:hAnsi="Comic Sans MS" w:cs="Times New Roman"/>
          <w:b/>
          <w:color w:val="000000" w:themeColor="text1"/>
          <w:sz w:val="40"/>
          <w:szCs w:val="40"/>
        </w:rPr>
        <w:t>SHORT ANSWER</w:t>
      </w:r>
      <w:r w:rsidRPr="008178B4">
        <w:rPr>
          <w:rFonts w:ascii="Comic Sans MS" w:eastAsia="Times New Roman" w:hAnsi="Comic Sans MS" w:cs="Times New Roman"/>
          <w:color w:val="000000" w:themeColor="text1"/>
          <w:sz w:val="40"/>
          <w:szCs w:val="40"/>
        </w:rPr>
        <w:t xml:space="preserve"> and then 5 pages titled </w:t>
      </w:r>
      <w:r w:rsidRPr="00775140">
        <w:rPr>
          <w:rFonts w:ascii="Comic Sans MS" w:eastAsia="Times New Roman" w:hAnsi="Comic Sans MS" w:cs="Times New Roman"/>
          <w:b/>
          <w:color w:val="000000" w:themeColor="text1"/>
          <w:sz w:val="40"/>
          <w:szCs w:val="40"/>
        </w:rPr>
        <w:t>ANALYSIS</w:t>
      </w:r>
      <w:r w:rsidRPr="008178B4">
        <w:rPr>
          <w:rFonts w:ascii="Comic Sans MS" w:eastAsia="Times New Roman" w:hAnsi="Comic Sans MS" w:cs="Times New Roman"/>
          <w:color w:val="000000" w:themeColor="text1"/>
          <w:sz w:val="40"/>
          <w:szCs w:val="40"/>
        </w:rPr>
        <w:t xml:space="preserve"> which includes text taken from the State Code.</w:t>
      </w:r>
    </w:p>
    <w:p w:rsidR="00B20307" w:rsidRPr="00775140" w:rsidRDefault="00B20307" w:rsidP="00B20307">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b/>
          <w:color w:val="000000" w:themeColor="text1"/>
          <w:sz w:val="40"/>
          <w:szCs w:val="40"/>
        </w:rPr>
        <w:t>RESPONSE</w:t>
      </w:r>
      <w:r>
        <w:rPr>
          <w:rFonts w:ascii="Comic Sans MS" w:eastAsia="Times New Roman" w:hAnsi="Comic Sans MS" w:cs="Times New Roman"/>
          <w:b/>
          <w:color w:val="000000" w:themeColor="text1"/>
          <w:sz w:val="40"/>
          <w:szCs w:val="40"/>
        </w:rPr>
        <w:t xml:space="preserve"> </w:t>
      </w:r>
      <w:r>
        <w:rPr>
          <w:rFonts w:ascii="Comic Sans MS" w:eastAsia="Times New Roman" w:hAnsi="Comic Sans MS" w:cs="Times New Roman"/>
          <w:color w:val="000000" w:themeColor="text1"/>
          <w:sz w:val="40"/>
          <w:szCs w:val="40"/>
        </w:rPr>
        <w:t xml:space="preserve">[from </w:t>
      </w:r>
      <w:r w:rsidRPr="00687217">
        <w:rPr>
          <w:rFonts w:ascii="Comic Sans MS" w:eastAsia="Times New Roman" w:hAnsi="Comic Sans MS" w:cs="Times New Roman"/>
          <w:b/>
          <w:color w:val="538135" w:themeColor="accent6" w:themeShade="BF"/>
          <w:sz w:val="40"/>
          <w:szCs w:val="40"/>
        </w:rPr>
        <w:t xml:space="preserve">Michael </w:t>
      </w:r>
      <w:proofErr w:type="spellStart"/>
      <w:r w:rsidRPr="00687217">
        <w:rPr>
          <w:rFonts w:ascii="Comic Sans MS" w:eastAsia="Times New Roman" w:hAnsi="Comic Sans MS" w:cs="Times New Roman"/>
          <w:b/>
          <w:color w:val="538135" w:themeColor="accent6" w:themeShade="BF"/>
          <w:sz w:val="40"/>
          <w:szCs w:val="40"/>
        </w:rPr>
        <w:t>Peroutka</w:t>
      </w:r>
      <w:proofErr w:type="spellEnd"/>
      <w:r>
        <w:rPr>
          <w:rFonts w:ascii="Comic Sans MS" w:eastAsia="Times New Roman" w:hAnsi="Comic Sans MS" w:cs="Times New Roman"/>
          <w:b/>
          <w:color w:val="538135" w:themeColor="accent6" w:themeShade="BF"/>
          <w:sz w:val="40"/>
          <w:szCs w:val="40"/>
        </w:rPr>
        <w:t xml:space="preserve"> – </w:t>
      </w:r>
      <w:r w:rsidRPr="00775140">
        <w:rPr>
          <w:rFonts w:ascii="Comic Sans MS" w:hAnsi="Comic Sans MS" w:cs="Arial"/>
          <w:bCs/>
          <w:color w:val="000000" w:themeColor="text1"/>
          <w:sz w:val="40"/>
          <w:szCs w:val="40"/>
          <w:shd w:val="clear" w:color="auto" w:fill="FFFFFF"/>
        </w:rPr>
        <w:t>CSPOA</w:t>
      </w:r>
      <w:r>
        <w:rPr>
          <w:rFonts w:ascii="Comic Sans MS" w:hAnsi="Comic Sans MS" w:cs="Arial"/>
          <w:bCs/>
          <w:color w:val="000000" w:themeColor="text1"/>
          <w:sz w:val="40"/>
          <w:szCs w:val="40"/>
          <w:shd w:val="clear" w:color="auto" w:fill="FFFFFF"/>
        </w:rPr>
        <w:t>]</w:t>
      </w:r>
    </w:p>
    <w:p w:rsidR="00B20307" w:rsidRPr="008178B4" w:rsidRDefault="00B20307" w:rsidP="00B20307">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We respectfully disagree with the substance of the short answer and with the body of analysis for the reasons herein:</w:t>
      </w:r>
    </w:p>
    <w:p w:rsidR="00B20307" w:rsidRPr="008178B4" w:rsidRDefault="00B20307" w:rsidP="00B20307">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b/>
          <w:color w:val="000000" w:themeColor="text1"/>
          <w:sz w:val="40"/>
          <w:szCs w:val="40"/>
        </w:rPr>
        <w:t>Short answer Section</w:t>
      </w:r>
      <w:r w:rsidRPr="008178B4">
        <w:rPr>
          <w:rFonts w:ascii="Comic Sans MS" w:eastAsia="Times New Roman" w:hAnsi="Comic Sans MS" w:cs="Times New Roman"/>
          <w:color w:val="000000" w:themeColor="text1"/>
          <w:sz w:val="40"/>
          <w:szCs w:val="40"/>
        </w:rPr>
        <w:t>:</w:t>
      </w:r>
    </w:p>
    <w:p w:rsidR="00B20307" w:rsidRPr="008178B4" w:rsidRDefault="00B20307" w:rsidP="00B20307">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The opinion begins by making the following statement:</w:t>
      </w:r>
    </w:p>
    <w:p w:rsidR="00B20307" w:rsidRPr="008178B4" w:rsidRDefault="00B20307" w:rsidP="00B20307">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w:t>
      </w:r>
      <w:r w:rsidRPr="008178B4">
        <w:rPr>
          <w:rFonts w:ascii="Comic Sans MS" w:eastAsia="Times New Roman" w:hAnsi="Comic Sans MS" w:cs="Times New Roman"/>
          <w:i/>
          <w:color w:val="000000" w:themeColor="text1"/>
          <w:sz w:val="40"/>
          <w:szCs w:val="40"/>
        </w:rPr>
        <w:t>The Governor derives his power both constitutionally and statutorily</w:t>
      </w:r>
      <w:r w:rsidRPr="008178B4">
        <w:rPr>
          <w:rFonts w:ascii="Comic Sans MS" w:eastAsia="Times New Roman" w:hAnsi="Comic Sans MS" w:cs="Times New Roman"/>
          <w:color w:val="000000" w:themeColor="text1"/>
          <w:sz w:val="40"/>
          <w:szCs w:val="40"/>
        </w:rPr>
        <w:t>.”</w:t>
      </w:r>
    </w:p>
    <w:p w:rsidR="00B20307" w:rsidRPr="008178B4" w:rsidRDefault="00B20307" w:rsidP="00B20307">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This is true but begs the question as to the lawful source and limits of that power. The remaining sentences in this section recite the penalties for disobeying the governor and asserts that the orders of local health officers also must be obeyed so as to avoid fines and punishments. </w:t>
      </w:r>
      <w:r w:rsidRPr="00AC4E7A">
        <w:rPr>
          <w:rFonts w:ascii="Comic Sans MS" w:eastAsia="Times New Roman" w:hAnsi="Comic Sans MS" w:cs="Times New Roman"/>
          <w:color w:val="000000" w:themeColor="text1"/>
          <w:sz w:val="40"/>
          <w:szCs w:val="40"/>
          <w:u w:val="single"/>
          <w14:shadow w14:blurRad="50800" w14:dist="38100" w14:dir="0" w14:sx="100000" w14:sy="100000" w14:kx="0" w14:ky="0" w14:algn="l">
            <w14:srgbClr w14:val="000000">
              <w14:alpha w14:val="60000"/>
            </w14:srgbClr>
          </w14:shadow>
        </w:rPr>
        <w:t>We can find no discussion in the opinion documenting the constitutional source of authority for health officials to MAKE law</w:t>
      </w:r>
      <w:r w:rsidRPr="00AC4E7A">
        <w:rPr>
          <w:rFonts w:ascii="Comic Sans MS" w:eastAsia="Times New Roman" w:hAnsi="Comic Sans MS" w:cs="Times New Roman"/>
          <w:color w:val="000000" w:themeColor="text1"/>
          <w:sz w:val="40"/>
          <w:szCs w:val="40"/>
        </w:rPr>
        <w:t>.</w:t>
      </w:r>
    </w:p>
    <w:p w:rsidR="00B20307" w:rsidRPr="008178B4" w:rsidRDefault="00B20307" w:rsidP="00B20307">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b/>
          <w:color w:val="000000" w:themeColor="text1"/>
          <w:sz w:val="40"/>
          <w:szCs w:val="40"/>
        </w:rPr>
        <w:t>Analysis Section</w:t>
      </w:r>
      <w:r w:rsidRPr="008178B4">
        <w:rPr>
          <w:rFonts w:ascii="Comic Sans MS" w:eastAsia="Times New Roman" w:hAnsi="Comic Sans MS" w:cs="Times New Roman"/>
          <w:color w:val="000000" w:themeColor="text1"/>
          <w:sz w:val="40"/>
          <w:szCs w:val="40"/>
        </w:rPr>
        <w:t>:</w:t>
      </w:r>
    </w:p>
    <w:p w:rsidR="00B20307" w:rsidRPr="008178B4" w:rsidRDefault="00B20307" w:rsidP="00B20307">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This section begins with the statement that </w:t>
      </w:r>
      <w:r w:rsidRPr="00775140">
        <w:rPr>
          <w:rFonts w:ascii="Comic Sans MS" w:eastAsia="Times New Roman" w:hAnsi="Comic Sans MS" w:cs="Times New Roman"/>
          <w:color w:val="000000" w:themeColor="text1"/>
          <w:sz w:val="40"/>
          <w:szCs w:val="40"/>
          <w:u w:val="single"/>
        </w:rPr>
        <w:t>the governor’s power to make law</w:t>
      </w:r>
      <w:r w:rsidRPr="008178B4">
        <w:rPr>
          <w:rFonts w:ascii="Comic Sans MS" w:eastAsia="Times New Roman" w:hAnsi="Comic Sans MS" w:cs="Times New Roman"/>
          <w:color w:val="000000" w:themeColor="text1"/>
          <w:sz w:val="40"/>
          <w:szCs w:val="40"/>
        </w:rPr>
        <w:t xml:space="preserve"> is initially derived from Article X of the Bill of Rights to the United States Constitution commonly known as the Tenth Amendment which states:</w:t>
      </w:r>
    </w:p>
    <w:p w:rsidR="00B20307" w:rsidRPr="008178B4" w:rsidRDefault="00B20307" w:rsidP="00B20307">
      <w:pPr>
        <w:rPr>
          <w:rFonts w:ascii="Comic Sans MS" w:eastAsia="Times New Roman" w:hAnsi="Comic Sans MS" w:cs="Times New Roman"/>
          <w:b/>
          <w:i/>
          <w:color w:val="000000" w:themeColor="text1"/>
          <w:sz w:val="40"/>
          <w:szCs w:val="40"/>
        </w:rPr>
      </w:pPr>
      <w:r w:rsidRPr="008178B4">
        <w:rPr>
          <w:rFonts w:ascii="Comic Sans MS" w:eastAsia="Times New Roman" w:hAnsi="Comic Sans MS" w:cs="Times New Roman"/>
          <w:b/>
          <w:i/>
          <w:color w:val="000000" w:themeColor="text1"/>
          <w:sz w:val="40"/>
          <w:szCs w:val="40"/>
        </w:rPr>
        <w:t>“The powers not delegated to the United States by the Constitution, nor prohibited by it to the states, are reserved to the states respectively, or to the people”</w:t>
      </w:r>
    </w:p>
    <w:p w:rsidR="00B20307" w:rsidRPr="00775140" w:rsidRDefault="00B20307" w:rsidP="00B20307">
      <w:pPr>
        <w:rPr>
          <w:rFonts w:ascii="Comic Sans MS" w:eastAsia="Times New Roman" w:hAnsi="Comic Sans MS" w:cs="Times New Roman"/>
          <w:i/>
          <w:color w:val="000000" w:themeColor="text1"/>
          <w:sz w:val="40"/>
          <w:szCs w:val="40"/>
        </w:rPr>
      </w:pPr>
      <w:r w:rsidRPr="008178B4">
        <w:rPr>
          <w:rFonts w:ascii="Comic Sans MS" w:eastAsia="Times New Roman" w:hAnsi="Comic Sans MS" w:cs="Times New Roman"/>
          <w:color w:val="000000" w:themeColor="text1"/>
          <w:sz w:val="40"/>
          <w:szCs w:val="40"/>
        </w:rPr>
        <w:t>After citing the Tenth Amendment the opinion concludes, “</w:t>
      </w:r>
      <w:r w:rsidRPr="00775140">
        <w:rPr>
          <w:rFonts w:ascii="Comic Sans MS" w:eastAsia="Times New Roman" w:hAnsi="Comic Sans MS" w:cs="Times New Roman"/>
          <w:i/>
          <w:color w:val="000000" w:themeColor="text1"/>
          <w:sz w:val="40"/>
          <w:szCs w:val="40"/>
        </w:rPr>
        <w:t>This basically allows the state, through its executive, to decide state matters.”</w:t>
      </w:r>
    </w:p>
    <w:p w:rsidR="00B20307" w:rsidRPr="008178B4" w:rsidRDefault="00B20307" w:rsidP="00B20307">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This is not an accurate summation of the nature, purpose and effect of the Tenth Amendment. Under the terms of the United States Constitution ONLY certain powers are delegated to the national government by the states. In addition, the language of </w:t>
      </w:r>
      <w:r w:rsidRPr="00775140">
        <w:rPr>
          <w:rFonts w:ascii="Comic Sans MS" w:eastAsia="Times New Roman" w:hAnsi="Comic Sans MS" w:cs="Times New Roman"/>
          <w:color w:val="000000" w:themeColor="text1"/>
          <w:sz w:val="40"/>
          <w:szCs w:val="40"/>
          <w:u w:val="single"/>
        </w:rPr>
        <w:t>Article I, Section 10</w:t>
      </w:r>
      <w:r w:rsidRPr="008178B4">
        <w:rPr>
          <w:rFonts w:ascii="Comic Sans MS" w:eastAsia="Times New Roman" w:hAnsi="Comic Sans MS" w:cs="Times New Roman"/>
          <w:color w:val="000000" w:themeColor="text1"/>
          <w:sz w:val="40"/>
          <w:szCs w:val="40"/>
        </w:rPr>
        <w:t>, prohibits the states from certain other things, i.e. treaties and coining money.</w:t>
      </w:r>
    </w:p>
    <w:p w:rsidR="00B20307" w:rsidRPr="008178B4" w:rsidRDefault="00B20307" w:rsidP="00B20307">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The Tenth Amendment clarifies that, but for these powers, powers that previously belonged to the states continue to rest with them. At the same time, powers that previously belonged to the people are similarly reserved to them.</w:t>
      </w:r>
    </w:p>
    <w:p w:rsidR="00B20307" w:rsidRPr="008178B4" w:rsidRDefault="00B20307" w:rsidP="00B20307">
      <w:pPr>
        <w:ind w:right="-270"/>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The Tenth Amendment, then, is not a grant of plenary </w:t>
      </w:r>
      <w:r>
        <w:rPr>
          <w:rFonts w:ascii="Comic Sans MS" w:eastAsia="Times New Roman" w:hAnsi="Comic Sans MS" w:cs="Times New Roman"/>
          <w:color w:val="000000" w:themeColor="text1"/>
          <w:sz w:val="36"/>
          <w:szCs w:val="36"/>
        </w:rPr>
        <w:t xml:space="preserve">(full, complete, absolute) </w:t>
      </w:r>
      <w:r w:rsidRPr="008178B4">
        <w:rPr>
          <w:rFonts w:ascii="Comic Sans MS" w:eastAsia="Times New Roman" w:hAnsi="Comic Sans MS" w:cs="Times New Roman"/>
          <w:color w:val="000000" w:themeColor="text1"/>
          <w:sz w:val="40"/>
          <w:szCs w:val="40"/>
        </w:rPr>
        <w:t>power which devolves to the executive of the state. It is simply an acknowledgment that powers, other than those affected by the terms of the Constitution of the United States, remain as status quo ante. That is, whatever powers resided in the state government still exist. In like manner, whatever powers resided in the people still reside there.</w:t>
      </w:r>
    </w:p>
    <w:p w:rsidR="00B20307" w:rsidRPr="008178B4" w:rsidRDefault="00B20307" w:rsidP="00B20307">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This last point is salient </w:t>
      </w:r>
      <w:r>
        <w:rPr>
          <w:rFonts w:ascii="Comic Sans MS" w:eastAsia="Times New Roman" w:hAnsi="Comic Sans MS" w:cs="Times New Roman"/>
          <w:color w:val="000000" w:themeColor="text1"/>
          <w:sz w:val="36"/>
          <w:szCs w:val="36"/>
        </w:rPr>
        <w:t xml:space="preserve">(prominent, very clear) </w:t>
      </w:r>
      <w:r w:rsidRPr="008178B4">
        <w:rPr>
          <w:rFonts w:ascii="Comic Sans MS" w:eastAsia="Times New Roman" w:hAnsi="Comic Sans MS" w:cs="Times New Roman"/>
          <w:color w:val="000000" w:themeColor="text1"/>
          <w:sz w:val="40"/>
          <w:szCs w:val="40"/>
        </w:rPr>
        <w:t xml:space="preserve">because </w:t>
      </w:r>
      <w:r w:rsidRPr="005B386F">
        <w:rPr>
          <w:rFonts w:ascii="Comic Sans MS" w:eastAsia="Times New Roman" w:hAnsi="Comic Sans MS" w:cs="Times New Roman"/>
          <w:color w:val="000000" w:themeColor="text1"/>
          <w:sz w:val="40"/>
          <w:szCs w:val="40"/>
          <w:u w:val="single"/>
        </w:rPr>
        <w:t>Article I, Section 1</w:t>
      </w:r>
      <w:r w:rsidRPr="008178B4">
        <w:rPr>
          <w:rFonts w:ascii="Comic Sans MS" w:eastAsia="Times New Roman" w:hAnsi="Comic Sans MS" w:cs="Times New Roman"/>
          <w:color w:val="000000" w:themeColor="text1"/>
          <w:sz w:val="40"/>
          <w:szCs w:val="40"/>
        </w:rPr>
        <w:t xml:space="preserve"> of the Washington State </w:t>
      </w:r>
      <w:proofErr w:type="spellStart"/>
      <w:r w:rsidRPr="008178B4">
        <w:rPr>
          <w:rFonts w:ascii="Comic Sans MS" w:eastAsia="Times New Roman" w:hAnsi="Comic Sans MS" w:cs="Times New Roman"/>
          <w:color w:val="000000" w:themeColor="text1"/>
          <w:sz w:val="40"/>
          <w:szCs w:val="40"/>
        </w:rPr>
        <w:t>Constitu</w:t>
      </w:r>
      <w:proofErr w:type="spellEnd"/>
      <w:r>
        <w:rPr>
          <w:rFonts w:ascii="Comic Sans MS" w:eastAsia="Times New Roman" w:hAnsi="Comic Sans MS" w:cs="Times New Roman"/>
          <w:color w:val="000000" w:themeColor="text1"/>
          <w:sz w:val="40"/>
          <w:szCs w:val="40"/>
        </w:rPr>
        <w:t xml:space="preserve">- </w:t>
      </w:r>
      <w:proofErr w:type="spellStart"/>
      <w:r w:rsidRPr="008178B4">
        <w:rPr>
          <w:rFonts w:ascii="Comic Sans MS" w:eastAsia="Times New Roman" w:hAnsi="Comic Sans MS" w:cs="Times New Roman"/>
          <w:color w:val="000000" w:themeColor="text1"/>
          <w:sz w:val="40"/>
          <w:szCs w:val="40"/>
        </w:rPr>
        <w:t>tion</w:t>
      </w:r>
      <w:proofErr w:type="spellEnd"/>
      <w:r w:rsidRPr="008178B4">
        <w:rPr>
          <w:rFonts w:ascii="Comic Sans MS" w:eastAsia="Times New Roman" w:hAnsi="Comic Sans MS" w:cs="Times New Roman"/>
          <w:color w:val="000000" w:themeColor="text1"/>
          <w:sz w:val="40"/>
          <w:szCs w:val="40"/>
        </w:rPr>
        <w:t xml:space="preserve"> acknowledges that all governmental authority comes from the people  and </w:t>
      </w:r>
      <w:r w:rsidRPr="005B386F">
        <w:rPr>
          <w:rFonts w:ascii="Comic Sans MS" w:eastAsia="Times New Roman" w:hAnsi="Comic Sans MS" w:cs="Times New Roman"/>
          <w:color w:val="000000" w:themeColor="text1"/>
          <w:sz w:val="40"/>
          <w:szCs w:val="40"/>
          <w:u w:val="single"/>
        </w:rPr>
        <w:t>is authorized by virtue of their consent</w:t>
      </w:r>
      <w:r w:rsidRPr="008178B4">
        <w:rPr>
          <w:rFonts w:ascii="Comic Sans MS" w:eastAsia="Times New Roman" w:hAnsi="Comic Sans MS" w:cs="Times New Roman"/>
          <w:color w:val="000000" w:themeColor="text1"/>
          <w:sz w:val="40"/>
          <w:szCs w:val="40"/>
        </w:rPr>
        <w:t>:</w:t>
      </w:r>
    </w:p>
    <w:p w:rsidR="00B20307" w:rsidRPr="008178B4" w:rsidRDefault="00B20307" w:rsidP="00B20307">
      <w:pPr>
        <w:rPr>
          <w:rFonts w:ascii="Comic Sans MS" w:eastAsia="Times New Roman" w:hAnsi="Comic Sans MS" w:cs="Times New Roman"/>
          <w:b/>
          <w:color w:val="000000" w:themeColor="text1"/>
          <w:sz w:val="40"/>
          <w:szCs w:val="40"/>
        </w:rPr>
      </w:pPr>
      <w:r w:rsidRPr="008178B4">
        <w:rPr>
          <w:rFonts w:ascii="Comic Sans MS" w:eastAsia="Times New Roman" w:hAnsi="Comic Sans MS" w:cs="Times New Roman"/>
          <w:b/>
          <w:color w:val="000000" w:themeColor="text1"/>
          <w:sz w:val="40"/>
          <w:szCs w:val="40"/>
        </w:rPr>
        <w:t>ARTICLE I</w:t>
      </w:r>
    </w:p>
    <w:p w:rsidR="00B20307" w:rsidRPr="00AC4E7A" w:rsidRDefault="00B20307" w:rsidP="00B20307">
      <w:pPr>
        <w:rPr>
          <w:rFonts w:ascii="Comic Sans MS" w:eastAsia="Times New Roman" w:hAnsi="Comic Sans MS" w:cs="Times New Roman"/>
          <w:b/>
          <w:i/>
          <w:color w:val="000000" w:themeColor="text1"/>
          <w:spacing w:val="-4"/>
          <w:sz w:val="40"/>
          <w:szCs w:val="40"/>
        </w:rPr>
      </w:pPr>
      <w:r w:rsidRPr="008178B4">
        <w:rPr>
          <w:rFonts w:ascii="Comic Sans MS" w:eastAsia="Times New Roman" w:hAnsi="Comic Sans MS" w:cs="Times New Roman"/>
          <w:b/>
          <w:i/>
          <w:color w:val="000000" w:themeColor="text1"/>
          <w:sz w:val="40"/>
          <w:szCs w:val="40"/>
        </w:rPr>
        <w:t xml:space="preserve">Section 1: All political power is inherent in the people, and governments derive their just powers from the consent of the governed, and are </w:t>
      </w:r>
      <w:r w:rsidRPr="00AC4E7A">
        <w:rPr>
          <w:rFonts w:ascii="Comic Sans MS" w:eastAsia="Times New Roman" w:hAnsi="Comic Sans MS" w:cs="Times New Roman"/>
          <w:b/>
          <w:i/>
          <w:color w:val="000000" w:themeColor="text1"/>
          <w:spacing w:val="-4"/>
          <w:sz w:val="40"/>
          <w:szCs w:val="40"/>
        </w:rPr>
        <w:t>established to protect and maintain individual rights.</w:t>
      </w:r>
    </w:p>
    <w:p w:rsidR="00B20307" w:rsidRPr="008178B4" w:rsidRDefault="00B20307" w:rsidP="00B20307">
      <w:pPr>
        <w:ind w:right="-180"/>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Nothing in the 10th amendment operates, then, to subtract in any way from the authority of the people, or to give the governor of Washington State any power or authority which is not specifically delegated to him by the </w:t>
      </w:r>
      <w:r w:rsidRPr="008178B4">
        <w:rPr>
          <w:rFonts w:ascii="Comic Sans MS" w:eastAsia="Times New Roman" w:hAnsi="Comic Sans MS" w:cs="Times New Roman"/>
          <w:color w:val="000000" w:themeColor="text1"/>
          <w:spacing w:val="-4"/>
          <w:sz w:val="40"/>
          <w:szCs w:val="40"/>
        </w:rPr>
        <w:t>people under the terms of the Washington State Constitution.</w:t>
      </w:r>
    </w:p>
    <w:p w:rsidR="00B20307" w:rsidRPr="008178B4" w:rsidRDefault="00B20307" w:rsidP="00B20307">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color w:val="000000" w:themeColor="text1"/>
          <w:sz w:val="40"/>
          <w:szCs w:val="40"/>
        </w:rPr>
        <w:t xml:space="preserve">Turning then to the Washington State constitution, the opinion cites </w:t>
      </w:r>
      <w:r w:rsidRPr="00F57ECB">
        <w:rPr>
          <w:rFonts w:ascii="Comic Sans MS" w:eastAsia="Times New Roman" w:hAnsi="Comic Sans MS" w:cs="Times New Roman"/>
          <w:color w:val="000000" w:themeColor="text1"/>
          <w:sz w:val="40"/>
          <w:szCs w:val="40"/>
          <w:u w:val="single"/>
        </w:rPr>
        <w:t>Article III, Sections 2 and 5</w:t>
      </w:r>
      <w:r w:rsidRPr="008178B4">
        <w:rPr>
          <w:rFonts w:ascii="Comic Sans MS" w:eastAsia="Times New Roman" w:hAnsi="Comic Sans MS" w:cs="Times New Roman"/>
          <w:color w:val="000000" w:themeColor="text1"/>
          <w:sz w:val="40"/>
          <w:szCs w:val="40"/>
        </w:rPr>
        <w:t xml:space="preserve"> as follows:</w:t>
      </w:r>
    </w:p>
    <w:p w:rsidR="00B20307" w:rsidRPr="008178B4" w:rsidRDefault="00B20307" w:rsidP="00B20307">
      <w:pPr>
        <w:rPr>
          <w:rFonts w:ascii="Comic Sans MS" w:eastAsia="Times New Roman" w:hAnsi="Comic Sans MS" w:cs="Times New Roman"/>
          <w:b/>
          <w:color w:val="000000" w:themeColor="text1"/>
          <w:sz w:val="40"/>
          <w:szCs w:val="40"/>
        </w:rPr>
      </w:pPr>
      <w:r w:rsidRPr="008178B4">
        <w:rPr>
          <w:rFonts w:ascii="Comic Sans MS" w:eastAsia="Times New Roman" w:hAnsi="Comic Sans MS" w:cs="Times New Roman"/>
          <w:b/>
          <w:color w:val="000000" w:themeColor="text1"/>
          <w:sz w:val="40"/>
          <w:szCs w:val="40"/>
        </w:rPr>
        <w:t>ARTICLE III</w:t>
      </w:r>
    </w:p>
    <w:p w:rsidR="00B20307" w:rsidRPr="008178B4" w:rsidRDefault="00B20307" w:rsidP="00B20307">
      <w:pPr>
        <w:rPr>
          <w:rFonts w:ascii="Comic Sans MS" w:eastAsia="Times New Roman" w:hAnsi="Comic Sans MS" w:cs="Times New Roman"/>
          <w:color w:val="000000" w:themeColor="text1"/>
          <w:sz w:val="40"/>
          <w:szCs w:val="40"/>
        </w:rPr>
      </w:pPr>
      <w:r w:rsidRPr="008178B4">
        <w:rPr>
          <w:rFonts w:ascii="Comic Sans MS" w:eastAsia="Times New Roman" w:hAnsi="Comic Sans MS" w:cs="Times New Roman"/>
          <w:b/>
          <w:color w:val="000000" w:themeColor="text1"/>
          <w:sz w:val="40"/>
          <w:szCs w:val="40"/>
        </w:rPr>
        <w:t>SECTION 2 GOVERNOR, TERM OF OFFICE</w:t>
      </w:r>
      <w:r w:rsidRPr="008178B4">
        <w:rPr>
          <w:rFonts w:ascii="Comic Sans MS" w:eastAsia="Times New Roman" w:hAnsi="Comic Sans MS" w:cs="Times New Roman"/>
          <w:color w:val="000000" w:themeColor="text1"/>
          <w:sz w:val="40"/>
          <w:szCs w:val="40"/>
        </w:rPr>
        <w:t>. The supreme executive power of this state shall be vested in a governor, who shall hold his office for a term of four years, and until his successor is elected and qualified.</w:t>
      </w:r>
    </w:p>
    <w:p w:rsidR="00B20307" w:rsidRPr="008178B4" w:rsidRDefault="00B20307" w:rsidP="00B20307">
      <w:pPr>
        <w:rPr>
          <w:rFonts w:ascii="Verdana" w:eastAsia="Times New Roman" w:hAnsi="Verdana" w:cs="Times New Roman"/>
          <w:color w:val="000000"/>
          <w:sz w:val="40"/>
          <w:szCs w:val="40"/>
        </w:rPr>
      </w:pPr>
      <w:r w:rsidRPr="008178B4">
        <w:rPr>
          <w:rFonts w:ascii="Comic Sans MS" w:eastAsia="Times New Roman" w:hAnsi="Comic Sans MS" w:cs="Times New Roman"/>
          <w:b/>
          <w:color w:val="000000" w:themeColor="text1"/>
          <w:sz w:val="40"/>
          <w:szCs w:val="40"/>
        </w:rPr>
        <w:t>SECTION 5 GENERAL DUTIES OF GOVERNOR</w:t>
      </w:r>
      <w:r w:rsidRPr="008178B4">
        <w:rPr>
          <w:rFonts w:ascii="Comic Sans MS" w:eastAsia="Times New Roman" w:hAnsi="Comic Sans MS" w:cs="Times New Roman"/>
          <w:color w:val="000000" w:themeColor="text1"/>
          <w:sz w:val="40"/>
          <w:szCs w:val="40"/>
        </w:rPr>
        <w:t xml:space="preserve">. The governor may require information in writing from the officers of the state upon any subject relating to the duties of their respective offices, and shall see that the </w:t>
      </w:r>
      <w:r w:rsidRPr="00F57ECB">
        <w:rPr>
          <w:rFonts w:ascii="Comic Sans MS" w:eastAsia="Times New Roman" w:hAnsi="Comic Sans MS" w:cs="Times New Roman"/>
          <w:color w:val="000000" w:themeColor="text1"/>
          <w:sz w:val="40"/>
          <w:szCs w:val="40"/>
          <w:u w:val="single"/>
        </w:rPr>
        <w:t>laws are faithfully executed</w:t>
      </w:r>
      <w:r w:rsidRPr="008178B4">
        <w:rPr>
          <w:rFonts w:ascii="Comic Sans MS" w:eastAsia="Times New Roman" w:hAnsi="Comic Sans MS" w:cs="Times New Roman"/>
          <w:color w:val="000000" w:themeColor="text1"/>
          <w:sz w:val="40"/>
          <w:szCs w:val="40"/>
        </w:rPr>
        <w:t>....</w:t>
      </w:r>
      <w:r w:rsidRPr="008178B4">
        <w:rPr>
          <w:rFonts w:ascii="Verdana" w:eastAsia="Times New Roman" w:hAnsi="Verdana" w:cs="Times New Roman"/>
          <w:b/>
          <w:color w:val="C00000"/>
          <w:sz w:val="40"/>
          <w:szCs w:val="40"/>
        </w:rPr>
        <w:t>NOT MADE</w:t>
      </w:r>
      <w:r w:rsidRPr="008178B4">
        <w:rPr>
          <w:rFonts w:ascii="Verdana" w:eastAsia="Times New Roman" w:hAnsi="Verdana" w:cs="Times New Roman"/>
          <w:color w:val="000000"/>
          <w:sz w:val="40"/>
          <w:szCs w:val="40"/>
        </w:rPr>
        <w:t>...!</w:t>
      </w:r>
    </w:p>
    <w:p w:rsidR="00B20307" w:rsidRPr="008178B4" w:rsidRDefault="00B20307" w:rsidP="00B20307">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The opinion then states:</w:t>
      </w:r>
    </w:p>
    <w:p w:rsidR="00B20307" w:rsidRPr="008178B4" w:rsidRDefault="00B20307" w:rsidP="00B20307">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w:t>
      </w:r>
      <w:r w:rsidRPr="00F57ECB">
        <w:rPr>
          <w:rFonts w:ascii="Verdana" w:eastAsia="Times New Roman" w:hAnsi="Verdana" w:cs="Times New Roman"/>
          <w:i/>
          <w:color w:val="000000" w:themeColor="text1"/>
          <w:sz w:val="40"/>
          <w:szCs w:val="40"/>
        </w:rPr>
        <w:t>This basically allows the governor to enforce state laws, including orders or proclamations he may issue under those laws.”</w:t>
      </w:r>
    </w:p>
    <w:p w:rsidR="00B20307" w:rsidRPr="008178B4" w:rsidRDefault="00B20307" w:rsidP="00B20307">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 xml:space="preserve">We respectfully disagree. This is not an accurate statement. Pursuant to article III, Section 2 the governor is not “allowed” but is required to faithfully execute state laws. </w:t>
      </w:r>
      <w:r w:rsidRPr="00F57ECB">
        <w:rPr>
          <w:rFonts w:ascii="Verdana" w:eastAsia="Times New Roman" w:hAnsi="Verdana" w:cs="Times New Roman"/>
          <w:color w:val="000000" w:themeColor="text1"/>
          <w:sz w:val="40"/>
          <w:szCs w:val="40"/>
          <w:u w:val="single"/>
        </w:rPr>
        <w:t>But there is nothing in the constitution that authorizes or permits him to make laws or to issue orders or proclamations that pretend to be law or (carry the weight of law=if you disobey, punishment follows) In fact, all authority to make law is reserved to the legislative branch under Article II, Section 1</w:t>
      </w:r>
      <w:r w:rsidRPr="008178B4">
        <w:rPr>
          <w:rFonts w:ascii="Verdana" w:eastAsia="Times New Roman" w:hAnsi="Verdana" w:cs="Times New Roman"/>
          <w:color w:val="000000" w:themeColor="text1"/>
          <w:sz w:val="40"/>
          <w:szCs w:val="40"/>
        </w:rPr>
        <w:t>.</w:t>
      </w:r>
    </w:p>
    <w:p w:rsidR="00B20307" w:rsidRPr="008178B4" w:rsidRDefault="00B20307" w:rsidP="00B20307">
      <w:pPr>
        <w:rPr>
          <w:rFonts w:ascii="Verdana" w:eastAsia="Times New Roman" w:hAnsi="Verdana" w:cs="Times New Roman"/>
          <w:b/>
          <w:color w:val="000000" w:themeColor="text1"/>
          <w:sz w:val="40"/>
          <w:szCs w:val="40"/>
        </w:rPr>
      </w:pPr>
      <w:r w:rsidRPr="008178B4">
        <w:rPr>
          <w:rFonts w:ascii="Verdana" w:eastAsia="Times New Roman" w:hAnsi="Verdana" w:cs="Times New Roman"/>
          <w:b/>
          <w:color w:val="000000" w:themeColor="text1"/>
          <w:sz w:val="40"/>
          <w:szCs w:val="40"/>
        </w:rPr>
        <w:t>ARTICLE II</w:t>
      </w:r>
    </w:p>
    <w:p w:rsidR="00B20307" w:rsidRPr="008178B4" w:rsidRDefault="00B20307" w:rsidP="00B20307">
      <w:pPr>
        <w:rPr>
          <w:rFonts w:ascii="Verdana" w:eastAsia="Times New Roman" w:hAnsi="Verdana" w:cs="Times New Roman"/>
          <w:color w:val="000000" w:themeColor="text1"/>
          <w:sz w:val="40"/>
          <w:szCs w:val="40"/>
        </w:rPr>
      </w:pPr>
      <w:r w:rsidRPr="008178B4">
        <w:rPr>
          <w:rFonts w:ascii="Verdana" w:eastAsia="Times New Roman" w:hAnsi="Verdana" w:cs="Times New Roman"/>
          <w:b/>
          <w:color w:val="000000" w:themeColor="text1"/>
          <w:sz w:val="40"/>
          <w:szCs w:val="40"/>
        </w:rPr>
        <w:t>SECTION 1</w:t>
      </w:r>
      <w:r w:rsidRPr="008178B4">
        <w:rPr>
          <w:rFonts w:ascii="Verdana" w:eastAsia="Times New Roman" w:hAnsi="Verdana" w:cs="Times New Roman"/>
          <w:color w:val="000000" w:themeColor="text1"/>
          <w:sz w:val="40"/>
          <w:szCs w:val="40"/>
        </w:rPr>
        <w:t xml:space="preserve"> </w:t>
      </w:r>
      <w:r w:rsidRPr="00925436">
        <w:rPr>
          <w:rFonts w:ascii="Verdana" w:eastAsia="Times New Roman" w:hAnsi="Verdana" w:cs="Times New Roman"/>
          <w:b/>
          <w:color w:val="000000" w:themeColor="text1"/>
          <w:sz w:val="40"/>
          <w:szCs w:val="40"/>
        </w:rPr>
        <w:t>LEGISLATIVE POWERS, WHERE VESTED</w:t>
      </w:r>
      <w:r w:rsidRPr="008178B4">
        <w:rPr>
          <w:rFonts w:ascii="Verdana" w:eastAsia="Times New Roman" w:hAnsi="Verdana" w:cs="Times New Roman"/>
          <w:color w:val="000000" w:themeColor="text1"/>
          <w:sz w:val="40"/>
          <w:szCs w:val="40"/>
        </w:rPr>
        <w:t xml:space="preserve">. The legislative authority of the state of Washington shall be </w:t>
      </w:r>
      <w:r w:rsidRPr="008178B4">
        <w:rPr>
          <w:rFonts w:ascii="Verdana" w:eastAsia="Times New Roman" w:hAnsi="Verdana" w:cs="Times New Roman"/>
          <w:b/>
          <w:color w:val="C00000"/>
          <w:sz w:val="40"/>
          <w:szCs w:val="40"/>
        </w:rPr>
        <w:t>vested in the legislature</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000000" w:themeColor="text1"/>
          <w:sz w:val="40"/>
          <w:szCs w:val="40"/>
        </w:rPr>
        <w:t xml:space="preserve">consisting of a senate and house of </w:t>
      </w:r>
      <w:proofErr w:type="spellStart"/>
      <w:r w:rsidRPr="008178B4">
        <w:rPr>
          <w:rFonts w:ascii="Verdana" w:eastAsia="Times New Roman" w:hAnsi="Verdana" w:cs="Times New Roman"/>
          <w:color w:val="000000" w:themeColor="text1"/>
          <w:sz w:val="40"/>
          <w:szCs w:val="40"/>
        </w:rPr>
        <w:t>represent</w:t>
      </w:r>
      <w:r>
        <w:rPr>
          <w:rFonts w:ascii="Verdana" w:eastAsia="Times New Roman" w:hAnsi="Verdana" w:cs="Times New Roman"/>
          <w:color w:val="000000" w:themeColor="text1"/>
          <w:sz w:val="40"/>
          <w:szCs w:val="40"/>
        </w:rPr>
        <w:t>a</w:t>
      </w:r>
      <w:proofErr w:type="spellEnd"/>
      <w:r>
        <w:rPr>
          <w:rFonts w:ascii="Verdana" w:eastAsia="Times New Roman" w:hAnsi="Verdana" w:cs="Times New Roman"/>
          <w:color w:val="000000" w:themeColor="text1"/>
          <w:sz w:val="40"/>
          <w:szCs w:val="40"/>
        </w:rPr>
        <w:t xml:space="preserve">- </w:t>
      </w:r>
      <w:proofErr w:type="spellStart"/>
      <w:r w:rsidRPr="008178B4">
        <w:rPr>
          <w:rFonts w:ascii="Verdana" w:eastAsia="Times New Roman" w:hAnsi="Verdana" w:cs="Times New Roman"/>
          <w:color w:val="000000" w:themeColor="text1"/>
          <w:sz w:val="40"/>
          <w:szCs w:val="40"/>
        </w:rPr>
        <w:t>tives</w:t>
      </w:r>
      <w:proofErr w:type="spellEnd"/>
      <w:r w:rsidRPr="008178B4">
        <w:rPr>
          <w:rFonts w:ascii="Verdana" w:eastAsia="Times New Roman" w:hAnsi="Verdana" w:cs="Times New Roman"/>
          <w:color w:val="000000" w:themeColor="text1"/>
          <w:sz w:val="40"/>
          <w:szCs w:val="40"/>
        </w:rPr>
        <w:t>, which shall be called the legislature of the state of Washington, but the people reserve to themselves the power to propose bills, laws, and to enact or reject the same at the polls, independent of the legislature, and also reserve power, at their own option, to approve or reject at the polls any act, item, section, or part of any bill, act, or law passed by the legislature.</w:t>
      </w:r>
    </w:p>
    <w:p w:rsidR="00B20307" w:rsidRPr="008178B4" w:rsidRDefault="00B20307" w:rsidP="00B20307">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 xml:space="preserve">Therefore, any proclamation issued by the Governor must be executory in nature (executing existing law) and not legislative (pretending to make law). </w:t>
      </w:r>
      <w:r w:rsidRPr="006101F5">
        <w:rPr>
          <w:rFonts w:ascii="Verdana" w:eastAsia="Times New Roman" w:hAnsi="Verdana" w:cs="Times New Roman"/>
          <w:color w:val="000000" w:themeColor="text1"/>
          <w:sz w:val="40"/>
          <w:szCs w:val="40"/>
          <w:u w:val="single"/>
          <w14:shadow w14:blurRad="50800" w14:dist="38100" w14:dir="0" w14:sx="100000" w14:sy="100000" w14:kx="0" w14:ky="0" w14:algn="l">
            <w14:srgbClr w14:val="000000">
              <w14:alpha w14:val="60000"/>
            </w14:srgbClr>
          </w14:shadow>
        </w:rPr>
        <w:t xml:space="preserve">And since valid executive orders only apply to those who are under the authority of the executive, no executive order is binding on </w:t>
      </w:r>
      <w:r w:rsidRPr="006101F5">
        <w:rPr>
          <w:rFonts w:ascii="Verdana" w:eastAsia="Times New Roman" w:hAnsi="Verdana" w:cs="Times New Roman"/>
          <w:color w:val="000000" w:themeColor="text1"/>
          <w:spacing w:val="-4"/>
          <w:sz w:val="40"/>
          <w:szCs w:val="40"/>
          <w:u w:val="single"/>
          <w14:shadow w14:blurRad="50800" w14:dist="38100" w14:dir="0" w14:sx="100000" w14:sy="100000" w14:kx="0" w14:ky="0" w14:algn="l">
            <w14:srgbClr w14:val="000000">
              <w14:alpha w14:val="60000"/>
            </w14:srgbClr>
          </w14:shadow>
        </w:rPr>
        <w:t>anyone outside the executive branch of government</w:t>
      </w:r>
      <w:r w:rsidRPr="00F57ECB">
        <w:rPr>
          <w:rFonts w:ascii="Verdana" w:eastAsia="Times New Roman" w:hAnsi="Verdana" w:cs="Times New Roman"/>
          <w:color w:val="000000" w:themeColor="text1"/>
          <w:spacing w:val="-4"/>
          <w:sz w:val="40"/>
          <w:szCs w:val="40"/>
        </w:rPr>
        <w:t>.</w:t>
      </w:r>
      <w:r w:rsidRPr="008178B4">
        <w:rPr>
          <w:rFonts w:ascii="Verdana" w:eastAsia="Times New Roman" w:hAnsi="Verdana" w:cs="Times New Roman"/>
          <w:color w:val="000000" w:themeColor="text1"/>
          <w:sz w:val="40"/>
          <w:szCs w:val="40"/>
        </w:rPr>
        <w:t xml:space="preserve"> The opinion’s reference to </w:t>
      </w:r>
      <w:r w:rsidRPr="00D9182C">
        <w:rPr>
          <w:rFonts w:ascii="Verdana" w:eastAsia="Times New Roman" w:hAnsi="Verdana" w:cs="Times New Roman"/>
          <w:color w:val="000000" w:themeColor="text1"/>
          <w:sz w:val="40"/>
          <w:szCs w:val="40"/>
          <w:u w:val="single"/>
        </w:rPr>
        <w:t>Article III, Section 5</w:t>
      </w:r>
      <w:r w:rsidRPr="008178B4">
        <w:rPr>
          <w:rFonts w:ascii="Verdana" w:eastAsia="Times New Roman" w:hAnsi="Verdana" w:cs="Times New Roman"/>
          <w:color w:val="000000" w:themeColor="text1"/>
          <w:sz w:val="40"/>
          <w:szCs w:val="40"/>
        </w:rPr>
        <w:t xml:space="preserve"> above is consistent with the idea that the </w:t>
      </w:r>
      <w:r w:rsidRPr="00D9182C">
        <w:rPr>
          <w:rFonts w:ascii="Verdana" w:eastAsia="Times New Roman" w:hAnsi="Verdana" w:cs="Times New Roman"/>
          <w:color w:val="000000" w:themeColor="text1"/>
          <w:sz w:val="40"/>
          <w:szCs w:val="40"/>
          <w:u w:val="single"/>
        </w:rPr>
        <w:t xml:space="preserve">Governor may impose requirements on those in the executive branch, that is, those already under his authority, but </w:t>
      </w:r>
      <w:r w:rsidRPr="006101F5">
        <w:rPr>
          <w:rFonts w:ascii="Verdana" w:eastAsia="Times New Roman" w:hAnsi="Verdana" w:cs="Times New Roman"/>
          <w:color w:val="000000" w:themeColor="text1"/>
          <w:sz w:val="40"/>
          <w:szCs w:val="40"/>
          <w:u w:val="single"/>
          <w14:shadow w14:blurRad="50800" w14:dist="38100" w14:dir="0" w14:sx="100000" w14:sy="100000" w14:kx="0" w14:ky="0" w14:algn="l">
            <w14:srgbClr w14:val="000000">
              <w14:alpha w14:val="60000"/>
            </w14:srgbClr>
          </w14:shadow>
        </w:rPr>
        <w:t>NOT on anyone else</w:t>
      </w:r>
      <w:r w:rsidRPr="008178B4">
        <w:rPr>
          <w:rFonts w:ascii="Verdana" w:eastAsia="Times New Roman" w:hAnsi="Verdana" w:cs="Times New Roman"/>
          <w:color w:val="000000" w:themeColor="text1"/>
          <w:sz w:val="40"/>
          <w:szCs w:val="40"/>
        </w:rPr>
        <w:t>. (See Addendum 2 for separate discussion regarding executive orders generally).</w:t>
      </w:r>
    </w:p>
    <w:p w:rsidR="00B20307" w:rsidRPr="008178B4" w:rsidRDefault="00B20307" w:rsidP="00B20307">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 xml:space="preserve">Moreover, </w:t>
      </w:r>
      <w:r w:rsidRPr="00925436">
        <w:rPr>
          <w:rFonts w:ascii="Verdana" w:eastAsia="Times New Roman" w:hAnsi="Verdana" w:cs="Times New Roman"/>
          <w:b/>
          <w:color w:val="000000" w:themeColor="text1"/>
          <w:sz w:val="40"/>
          <w:szCs w:val="40"/>
        </w:rPr>
        <w:t>Article II, Section 18</w:t>
      </w:r>
      <w:r w:rsidRPr="008178B4">
        <w:rPr>
          <w:rFonts w:ascii="Verdana" w:eastAsia="Times New Roman" w:hAnsi="Verdana" w:cs="Times New Roman"/>
          <w:color w:val="000000" w:themeColor="text1"/>
          <w:sz w:val="40"/>
          <w:szCs w:val="40"/>
        </w:rPr>
        <w:t xml:space="preserve">, confirms this point by stating plainly that </w:t>
      </w:r>
      <w:r w:rsidRPr="00D9182C">
        <w:rPr>
          <w:rFonts w:ascii="Verdana" w:eastAsia="Times New Roman" w:hAnsi="Verdana" w:cs="Times New Roman"/>
          <w:color w:val="000000" w:themeColor="text1"/>
          <w:sz w:val="40"/>
          <w:szCs w:val="40"/>
          <w:u w:val="single"/>
        </w:rPr>
        <w:t xml:space="preserve">no laws shall be enacted except by bill (not by order, mandate, </w:t>
      </w:r>
      <w:r>
        <w:rPr>
          <w:rFonts w:ascii="Verdana" w:eastAsia="Times New Roman" w:hAnsi="Verdana" w:cs="Times New Roman"/>
          <w:noProof/>
          <w:color w:val="000000" w:themeColor="text1"/>
          <w:sz w:val="40"/>
          <w:szCs w:val="40"/>
          <w:u w:val="single"/>
        </w:rPr>
        <mc:AlternateContent>
          <mc:Choice Requires="wps">
            <w:drawing>
              <wp:anchor distT="0" distB="0" distL="114300" distR="114300" simplePos="0" relativeHeight="251659264" behindDoc="0" locked="0" layoutInCell="1" allowOverlap="1" wp14:anchorId="5F690BED" wp14:editId="5BFB6DDE">
                <wp:simplePos x="0" y="0"/>
                <wp:positionH relativeFrom="column">
                  <wp:posOffset>-276225</wp:posOffset>
                </wp:positionH>
                <wp:positionV relativeFrom="paragraph">
                  <wp:posOffset>723900</wp:posOffset>
                </wp:positionV>
                <wp:extent cx="228600" cy="238125"/>
                <wp:effectExtent l="19050" t="38100" r="38100" b="47625"/>
                <wp:wrapNone/>
                <wp:docPr id="1" name="5-Point Star 1"/>
                <wp:cNvGraphicFramePr/>
                <a:graphic xmlns:a="http://schemas.openxmlformats.org/drawingml/2006/main">
                  <a:graphicData uri="http://schemas.microsoft.com/office/word/2010/wordprocessingShape">
                    <wps:wsp>
                      <wps:cNvSpPr/>
                      <wps:spPr>
                        <a:xfrm>
                          <a:off x="0" y="0"/>
                          <a:ext cx="228600" cy="238125"/>
                        </a:xfrm>
                        <a:prstGeom prst="star5">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5F44E7" id="5-Point Star 1" o:spid="_x0000_s1026" style="position:absolute;margin-left:-21.75pt;margin-top:57pt;width:18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2860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" path="m,90955r87318,1l114300,r26982,90956l228600,90955r-70642,56214l184941,238124,114300,181910,43659,238124,70642,147169,,90955xe" fillcolor="#ed7d31 [3205]" strokecolor="#1f4d78 [1604]" strokeweight="1pt">
                <v:stroke joinstyle="miter"/>
                <v:path arrowok="t" o:connecttype="custom" o:connectlocs="0,90955;87318,90956;114300,0;141282,90956;228600,90955;157958,147169;184941,238124;114300,181910;43659,238124;70642,147169;0,90955" o:connectangles="0,0,0,0,0,0,0,0,0,0,0"/>
              </v:shape>
            </w:pict>
          </mc:Fallback>
        </mc:AlternateContent>
      </w:r>
      <w:r w:rsidRPr="00D9182C">
        <w:rPr>
          <w:rFonts w:ascii="Verdana" w:eastAsia="Times New Roman" w:hAnsi="Verdana" w:cs="Times New Roman"/>
          <w:color w:val="000000" w:themeColor="text1"/>
          <w:sz w:val="40"/>
          <w:szCs w:val="40"/>
          <w:u w:val="single"/>
        </w:rPr>
        <w:t>directive or edict</w:t>
      </w:r>
      <w:r w:rsidRPr="008178B4">
        <w:rPr>
          <w:rFonts w:ascii="Verdana" w:eastAsia="Times New Roman" w:hAnsi="Verdana" w:cs="Times New Roman"/>
          <w:color w:val="000000" w:themeColor="text1"/>
          <w:sz w:val="40"/>
          <w:szCs w:val="40"/>
        </w:rPr>
        <w:t>.)</w:t>
      </w:r>
    </w:p>
    <w:p w:rsidR="00B20307" w:rsidRPr="008178B4" w:rsidRDefault="00B20307" w:rsidP="00B20307">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 xml:space="preserve">ISSUE EDICTS ARE WHAT DICTATORS HAVE ALWAYS DONE, WHETHER THEY BE CALLED </w:t>
      </w:r>
      <w:proofErr w:type="spellStart"/>
      <w:r w:rsidRPr="008178B4">
        <w:rPr>
          <w:rFonts w:ascii="Verdana" w:eastAsia="Times New Roman" w:hAnsi="Verdana" w:cs="Times New Roman"/>
          <w:color w:val="000000" w:themeColor="text1"/>
          <w:sz w:val="40"/>
          <w:szCs w:val="40"/>
        </w:rPr>
        <w:t>Pharoah</w:t>
      </w:r>
      <w:proofErr w:type="spellEnd"/>
      <w:r w:rsidRPr="008178B4">
        <w:rPr>
          <w:rFonts w:ascii="Verdana" w:eastAsia="Times New Roman" w:hAnsi="Verdana" w:cs="Times New Roman"/>
          <w:color w:val="000000" w:themeColor="text1"/>
          <w:sz w:val="40"/>
          <w:szCs w:val="40"/>
        </w:rPr>
        <w:t xml:space="preserve">, King, Queen, </w:t>
      </w:r>
      <w:proofErr w:type="spellStart"/>
      <w:r w:rsidRPr="008178B4">
        <w:rPr>
          <w:rFonts w:ascii="Verdana" w:eastAsia="Times New Roman" w:hAnsi="Verdana" w:cs="Times New Roman"/>
          <w:color w:val="000000" w:themeColor="text1"/>
          <w:sz w:val="40"/>
          <w:szCs w:val="40"/>
        </w:rPr>
        <w:t>Emporer</w:t>
      </w:r>
      <w:proofErr w:type="spellEnd"/>
      <w:r w:rsidRPr="008178B4">
        <w:rPr>
          <w:rFonts w:ascii="Verdana" w:eastAsia="Times New Roman" w:hAnsi="Verdana" w:cs="Times New Roman"/>
          <w:color w:val="000000" w:themeColor="text1"/>
          <w:sz w:val="40"/>
          <w:szCs w:val="40"/>
        </w:rPr>
        <w:t xml:space="preserve">, Caesar, Czar, </w:t>
      </w:r>
      <w:proofErr w:type="spellStart"/>
      <w:r w:rsidRPr="008178B4">
        <w:rPr>
          <w:rFonts w:ascii="Verdana" w:eastAsia="Times New Roman" w:hAnsi="Verdana" w:cs="Times New Roman"/>
          <w:color w:val="000000" w:themeColor="text1"/>
          <w:sz w:val="40"/>
          <w:szCs w:val="40"/>
        </w:rPr>
        <w:t>Tzar</w:t>
      </w:r>
      <w:proofErr w:type="spellEnd"/>
      <w:r w:rsidRPr="008178B4">
        <w:rPr>
          <w:rFonts w:ascii="Verdana" w:eastAsia="Times New Roman" w:hAnsi="Verdana" w:cs="Times New Roman"/>
          <w:color w:val="000000" w:themeColor="text1"/>
          <w:sz w:val="40"/>
          <w:szCs w:val="40"/>
        </w:rPr>
        <w:t xml:space="preserve">, Führer, Supreme Leader, </w:t>
      </w:r>
      <w:proofErr w:type="spellStart"/>
      <w:r w:rsidRPr="008178B4">
        <w:rPr>
          <w:rFonts w:ascii="Verdana" w:eastAsia="Times New Roman" w:hAnsi="Verdana" w:cs="Times New Roman"/>
          <w:color w:val="000000" w:themeColor="text1"/>
          <w:sz w:val="40"/>
          <w:szCs w:val="40"/>
        </w:rPr>
        <w:t>Comandante</w:t>
      </w:r>
      <w:proofErr w:type="spellEnd"/>
      <w:r w:rsidRPr="008178B4">
        <w:rPr>
          <w:rFonts w:ascii="Verdana" w:eastAsia="Times New Roman" w:hAnsi="Verdana" w:cs="Times New Roman"/>
          <w:color w:val="000000" w:themeColor="text1"/>
          <w:sz w:val="40"/>
          <w:szCs w:val="40"/>
        </w:rPr>
        <w:t>, Imam, Pope, Governor or President, one person decided what everyone in their realm could or could not do... and if they didn't do exactly what the dictator said, they were punished in some way and,</w:t>
      </w:r>
      <w:r>
        <w:rPr>
          <w:rFonts w:ascii="Verdana" w:eastAsia="Times New Roman" w:hAnsi="Verdana" w:cs="Times New Roman"/>
          <w:color w:val="000000" w:themeColor="text1"/>
          <w:sz w:val="40"/>
          <w:szCs w:val="40"/>
        </w:rPr>
        <w:t xml:space="preserve"> </w:t>
      </w:r>
      <w:r w:rsidRPr="008178B4">
        <w:rPr>
          <w:rFonts w:ascii="Verdana" w:eastAsia="Times New Roman" w:hAnsi="Verdana" w:cs="Times New Roman"/>
          <w:color w:val="000000" w:themeColor="text1"/>
          <w:sz w:val="40"/>
          <w:szCs w:val="40"/>
        </w:rPr>
        <w:t xml:space="preserve">more often than not, off came their head!  </w:t>
      </w:r>
    </w:p>
    <w:p w:rsidR="00B20307" w:rsidRPr="008178B4" w:rsidRDefault="00B20307" w:rsidP="00B20307">
      <w:pPr>
        <w:rPr>
          <w:rFonts w:ascii="Verdana" w:eastAsia="Times New Roman" w:hAnsi="Verdana" w:cs="Times New Roman"/>
          <w:b/>
          <w:color w:val="000000" w:themeColor="text1"/>
          <w:sz w:val="40"/>
          <w:szCs w:val="40"/>
        </w:rPr>
      </w:pPr>
      <w:r w:rsidRPr="008178B4">
        <w:rPr>
          <w:rFonts w:ascii="Verdana" w:eastAsia="Times New Roman" w:hAnsi="Verdana" w:cs="Times New Roman"/>
          <w:b/>
          <w:color w:val="000000" w:themeColor="text1"/>
          <w:sz w:val="40"/>
          <w:szCs w:val="40"/>
        </w:rPr>
        <w:t>ARTICLE II</w:t>
      </w:r>
    </w:p>
    <w:p w:rsidR="00B20307" w:rsidRPr="008178B4" w:rsidRDefault="00B20307" w:rsidP="00B20307">
      <w:pPr>
        <w:rPr>
          <w:rFonts w:ascii="Verdana" w:eastAsia="Times New Roman" w:hAnsi="Verdana" w:cs="Times New Roman"/>
          <w:color w:val="000000" w:themeColor="text1"/>
          <w:sz w:val="40"/>
          <w:szCs w:val="40"/>
        </w:rPr>
      </w:pPr>
      <w:r w:rsidRPr="008178B4">
        <w:rPr>
          <w:rFonts w:ascii="Verdana" w:eastAsia="Times New Roman" w:hAnsi="Verdana" w:cs="Times New Roman"/>
          <w:b/>
          <w:color w:val="000000" w:themeColor="text1"/>
          <w:sz w:val="40"/>
          <w:szCs w:val="40"/>
        </w:rPr>
        <w:t>SECTION 18 STYLE OF LAWS</w:t>
      </w:r>
      <w:r w:rsidRPr="008178B4">
        <w:rPr>
          <w:rFonts w:ascii="Verdana" w:eastAsia="Times New Roman" w:hAnsi="Verdana" w:cs="Times New Roman"/>
          <w:color w:val="000000" w:themeColor="text1"/>
          <w:sz w:val="40"/>
          <w:szCs w:val="40"/>
        </w:rPr>
        <w:t>. The style of the laws of the state shall be:</w:t>
      </w:r>
    </w:p>
    <w:p w:rsidR="00B20307" w:rsidRPr="008178B4" w:rsidRDefault="00B20307" w:rsidP="00B20307">
      <w:pPr>
        <w:ind w:right="-450"/>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pacing w:val="-4"/>
          <w:sz w:val="40"/>
          <w:szCs w:val="40"/>
        </w:rPr>
        <w:t>"Be it enacted by the Legislature of the State of Washington."</w:t>
      </w:r>
      <w:r w:rsidRPr="008178B4">
        <w:rPr>
          <w:rFonts w:ascii="Verdana" w:eastAsia="Times New Roman" w:hAnsi="Verdana" w:cs="Times New Roman"/>
          <w:color w:val="000000" w:themeColor="text1"/>
          <w:sz w:val="40"/>
          <w:szCs w:val="40"/>
        </w:rPr>
        <w:t xml:space="preserve"> And </w:t>
      </w:r>
      <w:r w:rsidRPr="00D9182C">
        <w:rPr>
          <w:rFonts w:ascii="Verdana" w:eastAsia="Times New Roman" w:hAnsi="Verdana" w:cs="Times New Roman"/>
          <w:color w:val="000000" w:themeColor="text1"/>
          <w:sz w:val="40"/>
          <w:szCs w:val="40"/>
          <w:u w:val="single"/>
        </w:rPr>
        <w:t>no laws shall be enacted except by bill</w:t>
      </w:r>
      <w:r w:rsidRPr="008178B4">
        <w:rPr>
          <w:rFonts w:ascii="Verdana" w:eastAsia="Times New Roman" w:hAnsi="Verdana" w:cs="Times New Roman"/>
          <w:color w:val="000000" w:themeColor="text1"/>
          <w:sz w:val="40"/>
          <w:szCs w:val="40"/>
        </w:rPr>
        <w:t>.</w:t>
      </w:r>
    </w:p>
    <w:p w:rsidR="00B20307" w:rsidRPr="008178B4" w:rsidRDefault="00B20307" w:rsidP="00B20307">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 xml:space="preserve">Finally, and in any event, </w:t>
      </w:r>
      <w:r w:rsidRPr="00D9182C">
        <w:rPr>
          <w:rFonts w:ascii="Verdana" w:eastAsia="Times New Roman" w:hAnsi="Verdana" w:cs="Times New Roman"/>
          <w:color w:val="000000" w:themeColor="text1"/>
          <w:sz w:val="40"/>
          <w:szCs w:val="40"/>
          <w:u w:val="single"/>
        </w:rPr>
        <w:t>no executive order or pretended legislation is lawful which contravenes or violates the God-given constitutionally protected rights of the people</w:t>
      </w:r>
      <w:r w:rsidRPr="008178B4">
        <w:rPr>
          <w:rFonts w:ascii="Verdana" w:eastAsia="Times New Roman" w:hAnsi="Verdana" w:cs="Times New Roman"/>
          <w:color w:val="000000" w:themeColor="text1"/>
          <w:sz w:val="40"/>
          <w:szCs w:val="40"/>
        </w:rPr>
        <w:t xml:space="preserve"> as particularly described in </w:t>
      </w:r>
      <w:r w:rsidRPr="00D9182C">
        <w:rPr>
          <w:rFonts w:ascii="Verdana" w:eastAsia="Times New Roman" w:hAnsi="Verdana" w:cs="Times New Roman"/>
          <w:color w:val="000000" w:themeColor="text1"/>
          <w:sz w:val="40"/>
          <w:szCs w:val="40"/>
          <w:u w:val="single"/>
        </w:rPr>
        <w:t>Article I, Sections 2,3,4,5 and 11</w:t>
      </w:r>
      <w:r w:rsidRPr="008178B4">
        <w:rPr>
          <w:rFonts w:ascii="Verdana" w:eastAsia="Times New Roman" w:hAnsi="Verdana" w:cs="Times New Roman"/>
          <w:color w:val="000000" w:themeColor="text1"/>
          <w:sz w:val="40"/>
          <w:szCs w:val="40"/>
        </w:rPr>
        <w:t>, as well as many other sections of the Washington State Constitution:</w:t>
      </w:r>
    </w:p>
    <w:p w:rsidR="00B20307" w:rsidRDefault="00B20307" w:rsidP="00B20307">
      <w:pPr>
        <w:rPr>
          <w:rFonts w:ascii="Verdana" w:eastAsia="Times New Roman" w:hAnsi="Verdana" w:cs="Times New Roman"/>
          <w:b/>
          <w:color w:val="000000" w:themeColor="text1"/>
          <w:sz w:val="8"/>
          <w:szCs w:val="8"/>
        </w:rPr>
      </w:pPr>
    </w:p>
    <w:p w:rsidR="00B20307" w:rsidRPr="008178B4" w:rsidRDefault="00B20307" w:rsidP="00B20307">
      <w:pPr>
        <w:rPr>
          <w:rFonts w:ascii="Verdana" w:eastAsia="Times New Roman" w:hAnsi="Verdana" w:cs="Times New Roman"/>
          <w:b/>
          <w:color w:val="000000" w:themeColor="text1"/>
          <w:sz w:val="40"/>
          <w:szCs w:val="40"/>
        </w:rPr>
      </w:pPr>
      <w:r w:rsidRPr="008178B4">
        <w:rPr>
          <w:rFonts w:ascii="Verdana" w:eastAsia="Times New Roman" w:hAnsi="Verdana" w:cs="Times New Roman"/>
          <w:b/>
          <w:color w:val="000000" w:themeColor="text1"/>
          <w:sz w:val="40"/>
          <w:szCs w:val="40"/>
        </w:rPr>
        <w:t>ARTICLE I</w:t>
      </w:r>
    </w:p>
    <w:p w:rsidR="00B20307" w:rsidRPr="008178B4" w:rsidRDefault="00B20307" w:rsidP="00B20307">
      <w:pPr>
        <w:spacing w:after="0"/>
        <w:ind w:right="-180"/>
        <w:rPr>
          <w:rFonts w:ascii="Verdana" w:eastAsia="Times New Roman" w:hAnsi="Verdana" w:cs="Times New Roman"/>
          <w:color w:val="000000" w:themeColor="text1"/>
          <w:sz w:val="40"/>
          <w:szCs w:val="40"/>
        </w:rPr>
      </w:pPr>
      <w:r w:rsidRPr="008178B4">
        <w:rPr>
          <w:rFonts w:ascii="Verdana" w:eastAsia="Times New Roman" w:hAnsi="Verdana" w:cs="Times New Roman"/>
          <w:b/>
          <w:color w:val="000000" w:themeColor="text1"/>
          <w:sz w:val="40"/>
          <w:szCs w:val="40"/>
        </w:rPr>
        <w:t xml:space="preserve">SECTION 2 </w:t>
      </w:r>
      <w:r w:rsidRPr="008178B4">
        <w:rPr>
          <w:rFonts w:ascii="Verdana" w:eastAsia="Times New Roman" w:hAnsi="Verdana" w:cs="Times New Roman"/>
          <w:color w:val="C00000"/>
          <w:sz w:val="40"/>
          <w:szCs w:val="40"/>
          <w14:shadow w14:blurRad="50800" w14:dist="38100" w14:dir="0" w14:sx="100000" w14:sy="100000" w14:kx="0" w14:ky="0" w14:algn="l">
            <w14:srgbClr w14:val="000000">
              <w14:alpha w14:val="60000"/>
            </w14:srgbClr>
          </w14:shadow>
        </w:rPr>
        <w:t>SUPREME LAW OF THE LAND</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000000" w:themeColor="text1"/>
          <w:sz w:val="40"/>
          <w:szCs w:val="40"/>
        </w:rPr>
        <w:t>The Constitution of the United States is the supreme law of the land.</w:t>
      </w:r>
    </w:p>
    <w:p w:rsidR="00B20307" w:rsidRPr="00751130" w:rsidRDefault="00B20307" w:rsidP="00B20307">
      <w:pPr>
        <w:spacing w:after="0"/>
        <w:rPr>
          <w:rFonts w:ascii="Verdana" w:eastAsia="Times New Roman" w:hAnsi="Verdana" w:cs="Times New Roman"/>
          <w:b/>
          <w:color w:val="000000"/>
          <w:sz w:val="16"/>
          <w:szCs w:val="16"/>
        </w:rPr>
      </w:pPr>
    </w:p>
    <w:p w:rsidR="00B20307" w:rsidRPr="008178B4" w:rsidRDefault="00B20307" w:rsidP="00B20307">
      <w:pPr>
        <w:spacing w:after="0" w:line="240" w:lineRule="auto"/>
        <w:rPr>
          <w:rFonts w:ascii="Verdana" w:eastAsia="Times New Roman" w:hAnsi="Verdana" w:cs="Times New Roman"/>
          <w:color w:val="000000" w:themeColor="text1"/>
          <w:sz w:val="40"/>
          <w:szCs w:val="40"/>
        </w:rPr>
      </w:pPr>
      <w:r w:rsidRPr="008178B4">
        <w:rPr>
          <w:rFonts w:ascii="Verdana" w:eastAsia="Times New Roman" w:hAnsi="Verdana" w:cs="Times New Roman"/>
          <w:b/>
          <w:color w:val="000000"/>
          <w:sz w:val="40"/>
          <w:szCs w:val="40"/>
        </w:rPr>
        <w:t>SECTION 3</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C00000"/>
          <w:sz w:val="40"/>
          <w:szCs w:val="40"/>
          <w14:shadow w14:blurRad="50800" w14:dist="38100" w14:dir="0" w14:sx="100000" w14:sy="100000" w14:kx="0" w14:ky="0" w14:algn="l">
            <w14:srgbClr w14:val="000000">
              <w14:alpha w14:val="60000"/>
            </w14:srgbClr>
          </w14:shadow>
        </w:rPr>
        <w:t>PERSONAL RIGHTS</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000000" w:themeColor="text1"/>
          <w:sz w:val="40"/>
          <w:szCs w:val="40"/>
        </w:rPr>
        <w:t>No person shall be deprived of life, liberty, or property, without due process of law.</w:t>
      </w:r>
    </w:p>
    <w:p w:rsidR="00B20307" w:rsidRPr="00751130" w:rsidRDefault="00B20307" w:rsidP="00B20307">
      <w:pPr>
        <w:spacing w:line="240" w:lineRule="auto"/>
        <w:rPr>
          <w:rFonts w:ascii="Verdana" w:eastAsia="Times New Roman" w:hAnsi="Verdana" w:cs="Times New Roman"/>
          <w:b/>
          <w:color w:val="000000"/>
          <w:sz w:val="16"/>
          <w:szCs w:val="16"/>
        </w:rPr>
      </w:pPr>
    </w:p>
    <w:p w:rsidR="00B20307" w:rsidRDefault="00B20307" w:rsidP="00B20307">
      <w:pPr>
        <w:spacing w:line="240" w:lineRule="auto"/>
        <w:rPr>
          <w:rFonts w:ascii="Verdana" w:eastAsia="Times New Roman" w:hAnsi="Verdana" w:cs="Times New Roman"/>
          <w:color w:val="000000" w:themeColor="text1"/>
          <w:sz w:val="40"/>
          <w:szCs w:val="40"/>
        </w:rPr>
      </w:pPr>
      <w:r w:rsidRPr="008178B4">
        <w:rPr>
          <w:rFonts w:ascii="Verdana" w:eastAsia="Times New Roman" w:hAnsi="Verdana" w:cs="Times New Roman"/>
          <w:b/>
          <w:color w:val="000000"/>
          <w:sz w:val="40"/>
          <w:szCs w:val="40"/>
        </w:rPr>
        <w:t>SECTION 4</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C00000"/>
          <w:sz w:val="40"/>
          <w:szCs w:val="40"/>
          <w14:shadow w14:blurRad="50800" w14:dist="38100" w14:dir="0" w14:sx="100000" w14:sy="100000" w14:kx="0" w14:ky="0" w14:algn="l">
            <w14:srgbClr w14:val="000000">
              <w14:alpha w14:val="60000"/>
            </w14:srgbClr>
          </w14:shadow>
        </w:rPr>
        <w:t>RIGHT OF PETITION AND ASSEMBLAGE</w:t>
      </w:r>
      <w:r w:rsidRPr="008178B4">
        <w:rPr>
          <w:rFonts w:ascii="Verdana" w:eastAsia="Times New Roman" w:hAnsi="Verdana" w:cs="Times New Roman"/>
          <w:color w:val="000000" w:themeColor="text1"/>
          <w:sz w:val="40"/>
          <w:szCs w:val="40"/>
        </w:rPr>
        <w:t>. The right of petition and of the people peaceably to assemble for the common good shall never be abridged.</w:t>
      </w:r>
    </w:p>
    <w:p w:rsidR="00B20307" w:rsidRPr="00751130" w:rsidRDefault="00B20307" w:rsidP="00B20307">
      <w:pPr>
        <w:spacing w:line="240" w:lineRule="auto"/>
        <w:rPr>
          <w:rFonts w:ascii="Verdana" w:eastAsia="Times New Roman" w:hAnsi="Verdana" w:cs="Times New Roman"/>
          <w:color w:val="000000" w:themeColor="text1"/>
          <w:sz w:val="16"/>
          <w:szCs w:val="16"/>
        </w:rPr>
      </w:pPr>
    </w:p>
    <w:p w:rsidR="00B20307" w:rsidRPr="008178B4" w:rsidRDefault="00B20307" w:rsidP="00B20307">
      <w:pPr>
        <w:spacing w:line="240" w:lineRule="auto"/>
        <w:rPr>
          <w:rFonts w:ascii="Verdana" w:eastAsia="Times New Roman" w:hAnsi="Verdana" w:cs="Times New Roman"/>
          <w:color w:val="000000" w:themeColor="text1"/>
          <w:sz w:val="40"/>
          <w:szCs w:val="40"/>
        </w:rPr>
      </w:pPr>
      <w:r w:rsidRPr="008178B4">
        <w:rPr>
          <w:rFonts w:ascii="Verdana" w:eastAsia="Times New Roman" w:hAnsi="Verdana" w:cs="Times New Roman"/>
          <w:b/>
          <w:color w:val="000000"/>
          <w:sz w:val="40"/>
          <w:szCs w:val="40"/>
        </w:rPr>
        <w:t>SECTION 5</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C00000"/>
          <w:sz w:val="40"/>
          <w:szCs w:val="40"/>
          <w14:shadow w14:blurRad="50800" w14:dist="38100" w14:dir="0" w14:sx="100000" w14:sy="100000" w14:kx="0" w14:ky="0" w14:algn="l">
            <w14:srgbClr w14:val="000000">
              <w14:alpha w14:val="60000"/>
            </w14:srgbClr>
          </w14:shadow>
        </w:rPr>
        <w:t>FREEDOM OF SPEECH</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000000" w:themeColor="text1"/>
          <w:sz w:val="40"/>
          <w:szCs w:val="40"/>
        </w:rPr>
        <w:t>Every person may freely speak, write and publish on all subjects, being responsible for the abuse of that right.</w:t>
      </w:r>
    </w:p>
    <w:p w:rsidR="00B20307" w:rsidRPr="00751130" w:rsidRDefault="00B20307" w:rsidP="00B20307">
      <w:pPr>
        <w:spacing w:line="240" w:lineRule="auto"/>
        <w:ind w:right="-270"/>
        <w:rPr>
          <w:rFonts w:ascii="Verdana" w:eastAsia="Times New Roman" w:hAnsi="Verdana" w:cs="Times New Roman"/>
          <w:b/>
          <w:color w:val="000000"/>
          <w:sz w:val="16"/>
          <w:szCs w:val="16"/>
        </w:rPr>
      </w:pPr>
    </w:p>
    <w:p w:rsidR="00B20307" w:rsidRPr="008178B4" w:rsidRDefault="00B20307" w:rsidP="00B20307">
      <w:pPr>
        <w:spacing w:line="240" w:lineRule="auto"/>
        <w:ind w:right="-270"/>
        <w:rPr>
          <w:rFonts w:ascii="Verdana" w:eastAsia="Times New Roman" w:hAnsi="Verdana" w:cs="Times New Roman"/>
          <w:color w:val="000000" w:themeColor="text1"/>
          <w:sz w:val="40"/>
          <w:szCs w:val="40"/>
        </w:rPr>
      </w:pPr>
      <w:r w:rsidRPr="008178B4">
        <w:rPr>
          <w:rFonts w:ascii="Verdana" w:eastAsia="Times New Roman" w:hAnsi="Verdana" w:cs="Times New Roman"/>
          <w:b/>
          <w:color w:val="000000"/>
          <w:sz w:val="40"/>
          <w:szCs w:val="40"/>
        </w:rPr>
        <w:t>SECTION 11</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C00000"/>
          <w:sz w:val="40"/>
          <w:szCs w:val="40"/>
          <w14:shadow w14:blurRad="50800" w14:dist="38100" w14:dir="0" w14:sx="100000" w14:sy="100000" w14:kx="0" w14:ky="0" w14:algn="l">
            <w14:srgbClr w14:val="000000">
              <w14:alpha w14:val="60000"/>
            </w14:srgbClr>
          </w14:shadow>
        </w:rPr>
        <w:t>RELIGIOUS FREEDOM</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000000" w:themeColor="text1"/>
          <w:sz w:val="40"/>
          <w:szCs w:val="40"/>
        </w:rPr>
        <w:t>Absolute freedom of conscience in all matters of religious sentiment, belief and worship, shall be guaranteed to every individual, and no one shall be molested or disturbed in person or property on account of religion…until or unless they commit MURDER 'in the name of their god' in which case they will be prosecuted to the full extent of the law!</w:t>
      </w:r>
    </w:p>
    <w:p w:rsidR="00B20307" w:rsidRPr="00892AAF" w:rsidRDefault="00B20307" w:rsidP="00B20307">
      <w:pPr>
        <w:rPr>
          <w:rFonts w:ascii="Verdana" w:eastAsia="Times New Roman" w:hAnsi="Verdana" w:cs="Times New Roman"/>
          <w:color w:val="000000" w:themeColor="text1"/>
          <w:sz w:val="16"/>
          <w:szCs w:val="16"/>
        </w:rPr>
      </w:pPr>
    </w:p>
    <w:p w:rsidR="00B20307" w:rsidRPr="00751130" w:rsidRDefault="00B20307" w:rsidP="00B20307">
      <w:pPr>
        <w:ind w:right="-270"/>
        <w:rPr>
          <w:rFonts w:ascii="Verdana" w:eastAsia="Times New Roman" w:hAnsi="Verdana" w:cs="Times New Roman"/>
          <w:color w:val="000000" w:themeColor="text1"/>
          <w:spacing w:val="-4"/>
          <w:sz w:val="40"/>
          <w:szCs w:val="40"/>
        </w:rPr>
      </w:pPr>
      <w:r w:rsidRPr="008178B4">
        <w:rPr>
          <w:rFonts w:ascii="Verdana" w:eastAsia="Times New Roman" w:hAnsi="Verdana" w:cs="Times New Roman"/>
          <w:color w:val="000000" w:themeColor="text1"/>
          <w:sz w:val="40"/>
          <w:szCs w:val="40"/>
        </w:rPr>
        <w:t xml:space="preserve">The dangerous situation in which we find ourselves was contemplated and provided for by the Founders and the necessity for civil officials to exercise fidelity to the rule of law has been rearticulated by </w:t>
      </w:r>
      <w:r w:rsidRPr="00751130">
        <w:rPr>
          <w:rFonts w:ascii="Verdana" w:eastAsia="Times New Roman" w:hAnsi="Verdana" w:cs="Times New Roman"/>
          <w:color w:val="000000" w:themeColor="text1"/>
          <w:spacing w:val="-4"/>
          <w:sz w:val="40"/>
          <w:szCs w:val="40"/>
        </w:rPr>
        <w:t>courts throughout the American political experience.</w:t>
      </w:r>
    </w:p>
    <w:p w:rsidR="00B20307" w:rsidRPr="008178B4" w:rsidRDefault="00B20307" w:rsidP="00B20307">
      <w:pPr>
        <w:rPr>
          <w:rFonts w:ascii="Verdana" w:eastAsia="Times New Roman" w:hAnsi="Verdana" w:cs="Times New Roman"/>
          <w:color w:val="000000"/>
          <w:sz w:val="40"/>
          <w:szCs w:val="40"/>
          <w14:shadow w14:blurRad="50800" w14:dist="38100" w14:dir="0" w14:sx="100000" w14:sy="100000" w14:kx="0" w14:ky="0" w14:algn="l">
            <w14:srgbClr w14:val="000000">
              <w14:alpha w14:val="60000"/>
            </w14:srgbClr>
          </w14:shadow>
        </w:rPr>
      </w:pPr>
      <w:r w:rsidRPr="008178B4">
        <w:rPr>
          <w:rFonts w:ascii="Verdana" w:eastAsia="Times New Roman" w:hAnsi="Verdana" w:cs="Times New Roman"/>
          <w:color w:val="000000" w:themeColor="text1"/>
          <w:sz w:val="40"/>
          <w:szCs w:val="40"/>
        </w:rPr>
        <w:t xml:space="preserve">For example, in </w:t>
      </w:r>
      <w:r w:rsidRPr="00751130">
        <w:rPr>
          <w:rFonts w:ascii="Verdana" w:eastAsia="Times New Roman" w:hAnsi="Verdana" w:cs="Times New Roman"/>
          <w:color w:val="000000" w:themeColor="text1"/>
          <w:sz w:val="40"/>
          <w:szCs w:val="40"/>
          <w:u w:val="single"/>
        </w:rPr>
        <w:t>Federalist 51</w:t>
      </w:r>
      <w:r w:rsidRPr="008178B4">
        <w:rPr>
          <w:rFonts w:ascii="Verdana" w:eastAsia="Times New Roman" w:hAnsi="Verdana" w:cs="Times New Roman"/>
          <w:color w:val="000000" w:themeColor="text1"/>
          <w:sz w:val="40"/>
          <w:szCs w:val="40"/>
        </w:rPr>
        <w:t>, James Madison ('father of the US Constitution") observed that when one level or branch of government gets out of its lane, another level and/or branch</w:t>
      </w:r>
      <w:r w:rsidRPr="008178B4">
        <w:rPr>
          <w:rFonts w:ascii="Verdana" w:eastAsia="Times New Roman" w:hAnsi="Verdana" w:cs="Times New Roman"/>
          <w:color w:val="000000"/>
          <w:sz w:val="40"/>
          <w:szCs w:val="40"/>
        </w:rPr>
        <w:t xml:space="preserve"> </w:t>
      </w:r>
      <w:r w:rsidRPr="008178B4">
        <w:rPr>
          <w:rFonts w:ascii="Verdana" w:eastAsia="Times New Roman" w:hAnsi="Verdana" w:cs="Times New Roman"/>
          <w:color w:val="C00000"/>
          <w:sz w:val="40"/>
          <w:szCs w:val="40"/>
          <w14:shadow w14:blurRad="50800" w14:dist="38100" w14:dir="0" w14:sx="100000" w14:sy="100000" w14:kx="0" w14:ky="0" w14:algn="l">
            <w14:srgbClr w14:val="000000">
              <w14:alpha w14:val="60000"/>
            </w14:srgbClr>
          </w14:shadow>
        </w:rPr>
        <w:t xml:space="preserve">will </w:t>
      </w:r>
      <w:r w:rsidRPr="00892AAF">
        <w:rPr>
          <w:rFonts w:ascii="Verdana" w:eastAsia="Times New Roman" w:hAnsi="Verdana" w:cs="Times New Roman"/>
          <w:b/>
          <w:color w:val="C00000"/>
          <w:spacing w:val="-4"/>
          <w:sz w:val="40"/>
          <w:szCs w:val="40"/>
          <w14:shadow w14:blurRad="50800" w14:dist="38100" w14:dir="0" w14:sx="100000" w14:sy="100000" w14:kx="0" w14:ky="0" w14:algn="l">
            <w14:srgbClr w14:val="000000">
              <w14:alpha w14:val="60000"/>
            </w14:srgbClr>
          </w14:shadow>
        </w:rPr>
        <w:t>interpose</w:t>
      </w:r>
      <w:r w:rsidRPr="00892AAF">
        <w:rPr>
          <w:rFonts w:ascii="Verdana" w:eastAsia="Times New Roman" w:hAnsi="Verdana" w:cs="Times New Roman"/>
          <w:color w:val="C00000"/>
          <w:spacing w:val="-4"/>
          <w:sz w:val="40"/>
          <w:szCs w:val="40"/>
          <w14:shadow w14:blurRad="50800" w14:dist="38100" w14:dir="0" w14:sx="100000" w14:sy="100000" w14:kx="0" w14:ky="0" w14:algn="l">
            <w14:srgbClr w14:val="000000">
              <w14:alpha w14:val="60000"/>
            </w14:srgbClr>
          </w14:shadow>
        </w:rPr>
        <w:t xml:space="preserve"> itself to defend the people from tyranny</w:t>
      </w:r>
      <w:r w:rsidRPr="00892AAF">
        <w:rPr>
          <w:rFonts w:ascii="Verdana" w:eastAsia="Times New Roman" w:hAnsi="Verdana" w:cs="Times New Roman"/>
          <w:color w:val="000000"/>
          <w:spacing w:val="-4"/>
          <w:sz w:val="40"/>
          <w:szCs w:val="40"/>
          <w14:shadow w14:blurRad="50800" w14:dist="38100" w14:dir="0" w14:sx="100000" w14:sy="100000" w14:kx="0" w14:ky="0" w14:algn="l">
            <w14:srgbClr w14:val="000000">
              <w14:alpha w14:val="60000"/>
            </w14:srgbClr>
          </w14:shadow>
        </w:rPr>
        <w:t>.</w:t>
      </w:r>
    </w:p>
    <w:p w:rsidR="00B20307" w:rsidRPr="008178B4" w:rsidRDefault="00B20307" w:rsidP="00B20307">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"Hence, a double security arises to the rights of the people. The different governments will control each other at the same time that each will be controlled by itself. (</w:t>
      </w:r>
      <w:r w:rsidRPr="00751130">
        <w:rPr>
          <w:rFonts w:ascii="Verdana" w:eastAsia="Times New Roman" w:hAnsi="Verdana" w:cs="Times New Roman"/>
          <w:color w:val="000000" w:themeColor="text1"/>
          <w:sz w:val="40"/>
          <w:szCs w:val="40"/>
          <w:u w:val="single"/>
        </w:rPr>
        <w:t>Federalist 51, at 323</w:t>
      </w:r>
      <w:r w:rsidRPr="008178B4">
        <w:rPr>
          <w:rFonts w:ascii="Verdana" w:eastAsia="Times New Roman" w:hAnsi="Verdana" w:cs="Times New Roman"/>
          <w:color w:val="000000" w:themeColor="text1"/>
          <w:sz w:val="40"/>
          <w:szCs w:val="40"/>
        </w:rPr>
        <w:t xml:space="preserve">)"  </w:t>
      </w:r>
    </w:p>
    <w:p w:rsidR="00B20307" w:rsidRDefault="00B20307" w:rsidP="00B20307">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More recently, Justice Scalia observed: "</w:t>
      </w:r>
      <w:r w:rsidRPr="00751130">
        <w:rPr>
          <w:rFonts w:ascii="Verdana" w:eastAsia="Times New Roman" w:hAnsi="Verdana" w:cs="Times New Roman"/>
          <w:i/>
          <w:color w:val="000000" w:themeColor="text1"/>
          <w:sz w:val="40"/>
          <w:szCs w:val="40"/>
        </w:rPr>
        <w:t>But the Constitution protects us from our own best intentions. It divides power among sovereigns and among branches of government precisely so that we may resist the temptation to concentrate power in one location as an expedient solution to the crisis of the day</w:t>
      </w:r>
      <w:r w:rsidRPr="008178B4">
        <w:rPr>
          <w:rFonts w:ascii="Verdana" w:eastAsia="Times New Roman" w:hAnsi="Verdana" w:cs="Times New Roman"/>
          <w:color w:val="000000" w:themeColor="text1"/>
          <w:sz w:val="40"/>
          <w:szCs w:val="40"/>
        </w:rPr>
        <w:t>.”</w:t>
      </w:r>
    </w:p>
    <w:p w:rsidR="00B20307" w:rsidRPr="008178B4" w:rsidRDefault="00B20307" w:rsidP="00B20307">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For these reasons we believe that the analysis in the opinion should be revisited and reconsidered. The circumstances of the “current crisis” (aka COVID-19) can never be used to justify lawless</w:t>
      </w:r>
      <w:r>
        <w:rPr>
          <w:rFonts w:ascii="Verdana" w:eastAsia="Times New Roman" w:hAnsi="Verdana" w:cs="Times New Roman"/>
          <w:color w:val="000000" w:themeColor="text1"/>
          <w:sz w:val="40"/>
          <w:szCs w:val="40"/>
        </w:rPr>
        <w:t xml:space="preserve">- </w:t>
      </w:r>
      <w:r w:rsidRPr="008178B4">
        <w:rPr>
          <w:rFonts w:ascii="Verdana" w:eastAsia="Times New Roman" w:hAnsi="Verdana" w:cs="Times New Roman"/>
          <w:color w:val="000000" w:themeColor="text1"/>
          <w:sz w:val="40"/>
          <w:szCs w:val="40"/>
        </w:rPr>
        <w:t>ness, either on the part of individuals or government officials or institutions.</w:t>
      </w:r>
    </w:p>
    <w:p w:rsidR="00B20307" w:rsidRPr="00892AAF" w:rsidRDefault="00B20307" w:rsidP="00B20307">
      <w:pPr>
        <w:rPr>
          <w:rFonts w:ascii="Verdana" w:eastAsia="Times New Roman" w:hAnsi="Verdana" w:cs="Times New Roman"/>
          <w:color w:val="000000" w:themeColor="text1"/>
          <w:sz w:val="16"/>
          <w:szCs w:val="16"/>
        </w:rPr>
      </w:pPr>
    </w:p>
    <w:p w:rsidR="00B20307" w:rsidRPr="008178B4" w:rsidRDefault="00B20307" w:rsidP="00B20307">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Respectfully submitted,</w:t>
      </w:r>
    </w:p>
    <w:p w:rsidR="00B20307" w:rsidRPr="008178B4" w:rsidRDefault="00B20307" w:rsidP="00B20307">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 xml:space="preserve">Michael Anthony </w:t>
      </w:r>
      <w:proofErr w:type="spellStart"/>
      <w:r w:rsidRPr="008178B4">
        <w:rPr>
          <w:rFonts w:ascii="Verdana" w:eastAsia="Times New Roman" w:hAnsi="Verdana" w:cs="Times New Roman"/>
          <w:color w:val="000000" w:themeColor="text1"/>
          <w:sz w:val="40"/>
          <w:szCs w:val="40"/>
        </w:rPr>
        <w:t>Peroutka</w:t>
      </w:r>
      <w:proofErr w:type="spellEnd"/>
      <w:r w:rsidRPr="008178B4">
        <w:rPr>
          <w:rFonts w:ascii="Verdana" w:eastAsia="Times New Roman" w:hAnsi="Verdana" w:cs="Times New Roman"/>
          <w:color w:val="000000" w:themeColor="text1"/>
          <w:sz w:val="40"/>
          <w:szCs w:val="40"/>
        </w:rPr>
        <w:t>, Attorney at Law</w:t>
      </w:r>
    </w:p>
    <w:p w:rsidR="00B20307" w:rsidRPr="008178B4" w:rsidRDefault="00B20307" w:rsidP="00B20307">
      <w:pPr>
        <w:rPr>
          <w:rFonts w:ascii="Verdana" w:eastAsia="Times New Roman" w:hAnsi="Verdana" w:cs="Times New Roman"/>
          <w:color w:val="000000" w:themeColor="text1"/>
          <w:sz w:val="40"/>
          <w:szCs w:val="40"/>
        </w:rPr>
      </w:pPr>
      <w:r w:rsidRPr="008178B4">
        <w:rPr>
          <w:rFonts w:ascii="Verdana" w:eastAsia="Times New Roman" w:hAnsi="Verdana" w:cs="Times New Roman"/>
          <w:color w:val="000000" w:themeColor="text1"/>
          <w:sz w:val="40"/>
          <w:szCs w:val="40"/>
        </w:rPr>
        <w:t xml:space="preserve">Co-Founder, Institute on the Constitution     </w:t>
      </w:r>
    </w:p>
    <w:p w:rsidR="001012FD" w:rsidRDefault="001012FD">
      <w:bookmarkStart w:id="0" w:name="_GoBack"/>
      <w:bookmarkEnd w:id="0"/>
    </w:p>
    <w:sectPr w:rsidR="001012FD" w:rsidSect="008178B4">
      <w:pgSz w:w="12240" w:h="15840"/>
      <w:pgMar w:top="540" w:right="90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U1NLEwMjQzNjE3NzZT0lEKTi0uzszPAykwrAUAfbD8JSwAAAA="/>
  </w:docVars>
  <w:rsids>
    <w:rsidRoot w:val="00B20307"/>
    <w:rsid w:val="001012FD"/>
    <w:rsid w:val="00B2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37165-B123-4506-81C9-7E221B93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3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2020</Words>
  <Characters>11515</Characters>
  <Application>Microsoft Office Word</Application>
  <DocSecurity>0</DocSecurity>
  <Lines>95</Lines>
  <Paragraphs>27</Paragraphs>
  <ScaleCrop>false</ScaleCrop>
  <Company/>
  <LinksUpToDate>false</LinksUpToDate>
  <CharactersWithSpaces>13508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1</cp:revision>
  <dcterms:created xsi:type="dcterms:W3CDTF">2020-06-01T19:53:00Z</dcterms:created>
  <dcterms:modified xsi:type="dcterms:W3CDTF">2020-06-01T19:54:00Z</dcterms:modified>
</cp:coreProperties>
</file>